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DE" w:rsidRDefault="005C7CDE" w:rsidP="007A53F3">
      <w:pPr>
        <w:autoSpaceDE w:val="0"/>
        <w:autoSpaceDN w:val="0"/>
        <w:adjustRightInd w:val="0"/>
        <w:jc w:val="both"/>
        <w:rPr>
          <w:rFonts w:ascii="Times New Roman" w:hAnsi="Times New Roman" w:cs="Times New Roman"/>
          <w:highlight w:val="magenta"/>
          <w:lang w:val="en-AU"/>
        </w:rPr>
      </w:pPr>
      <w:bookmarkStart w:id="0" w:name="_GoBack"/>
      <w:bookmarkEnd w:id="0"/>
    </w:p>
    <w:p w:rsidR="005C7CDE" w:rsidRPr="0096167C" w:rsidRDefault="005C7CDE" w:rsidP="007E37BA">
      <w:pPr>
        <w:pStyle w:val="ListParagraph"/>
        <w:jc w:val="center"/>
        <w:rPr>
          <w:b/>
          <w:bCs/>
          <w:sz w:val="36"/>
          <w:szCs w:val="36"/>
        </w:rPr>
      </w:pPr>
      <w:r w:rsidRPr="0096167C">
        <w:rPr>
          <w:b/>
          <w:bCs/>
          <w:sz w:val="36"/>
          <w:szCs w:val="36"/>
        </w:rPr>
        <w:t>Curriculum Vitae</w:t>
      </w:r>
    </w:p>
    <w:p w:rsidR="005C7CDE" w:rsidRDefault="005C7CDE" w:rsidP="007A53F3">
      <w:pPr>
        <w:autoSpaceDE w:val="0"/>
        <w:autoSpaceDN w:val="0"/>
        <w:adjustRightInd w:val="0"/>
        <w:jc w:val="both"/>
        <w:rPr>
          <w:rFonts w:ascii="Times New Roman" w:hAnsi="Times New Roman" w:cs="Times New Roman"/>
          <w:highlight w:val="magenta"/>
          <w:lang w:val="en-AU"/>
        </w:rPr>
      </w:pPr>
    </w:p>
    <w:p w:rsidR="005C7CDE" w:rsidRDefault="005C7CDE" w:rsidP="007A53F3">
      <w:pPr>
        <w:autoSpaceDE w:val="0"/>
        <w:autoSpaceDN w:val="0"/>
        <w:adjustRightInd w:val="0"/>
        <w:jc w:val="both"/>
        <w:rPr>
          <w:rFonts w:ascii="Times New Roman" w:hAnsi="Times New Roman" w:cs="Times New Roman"/>
          <w:highlight w:val="magenta"/>
          <w:lang w:val="en-AU"/>
        </w:rPr>
      </w:pPr>
    </w:p>
    <w:tbl>
      <w:tblPr>
        <w:tblW w:w="900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6210"/>
        <w:gridCol w:w="2790"/>
      </w:tblGrid>
      <w:tr w:rsidR="005C7CDE" w:rsidRPr="007E37BA" w:rsidTr="009A0E99">
        <w:trPr>
          <w:trHeight w:val="2966"/>
        </w:trPr>
        <w:tc>
          <w:tcPr>
            <w:tcW w:w="6210" w:type="dxa"/>
            <w:tcBorders>
              <w:bottom w:val="single" w:sz="12" w:space="0" w:color="666666"/>
            </w:tcBorders>
          </w:tcPr>
          <w:p w:rsidR="005C7CDE" w:rsidRPr="007E37BA" w:rsidRDefault="005C7CDE" w:rsidP="009A0E99">
            <w:pPr>
              <w:jc w:val="both"/>
              <w:rPr>
                <w:rFonts w:ascii="Times New Roman" w:hAnsi="Times New Roman" w:cs="Times New Roman"/>
                <w:b/>
                <w:bCs/>
              </w:rPr>
            </w:pPr>
            <w:r w:rsidRPr="007E37BA">
              <w:rPr>
                <w:rFonts w:ascii="Times New Roman" w:hAnsi="Times New Roman" w:cs="Times New Roman"/>
                <w:b/>
                <w:bCs/>
              </w:rPr>
              <w:t xml:space="preserve">NAME &amp; AFFILATION </w:t>
            </w:r>
          </w:p>
          <w:p w:rsidR="005C7CDE" w:rsidRPr="007E37BA" w:rsidRDefault="005C7CDE" w:rsidP="009A0E99">
            <w:pPr>
              <w:jc w:val="both"/>
              <w:rPr>
                <w:rFonts w:ascii="Times New Roman" w:hAnsi="Times New Roman" w:cs="Times New Roman"/>
                <w:b/>
                <w:bCs/>
              </w:rPr>
            </w:pPr>
          </w:p>
          <w:p w:rsidR="005C7CDE" w:rsidRPr="007E37BA" w:rsidRDefault="005C7CDE" w:rsidP="009A0E99">
            <w:pPr>
              <w:jc w:val="both"/>
              <w:rPr>
                <w:rFonts w:ascii="Times New Roman" w:hAnsi="Times New Roman" w:cs="Times New Roman"/>
              </w:rPr>
            </w:pPr>
            <w:r w:rsidRPr="007E37BA">
              <w:rPr>
                <w:rFonts w:ascii="Times New Roman" w:hAnsi="Times New Roman" w:cs="Times New Roman"/>
              </w:rPr>
              <w:t>Dr Masoomeh Tavangar</w:t>
            </w:r>
          </w:p>
          <w:p w:rsidR="005C7CDE" w:rsidRPr="007E37BA" w:rsidRDefault="005C7CDE" w:rsidP="009A0E99">
            <w:pPr>
              <w:jc w:val="both"/>
              <w:rPr>
                <w:rFonts w:ascii="Times New Roman" w:hAnsi="Times New Roman" w:cs="Times New Roman"/>
              </w:rPr>
            </w:pPr>
            <w:r w:rsidRPr="007E37BA">
              <w:rPr>
                <w:rFonts w:ascii="Times New Roman" w:hAnsi="Times New Roman" w:cs="Times New Roman"/>
              </w:rPr>
              <w:t>Associated Professor</w:t>
            </w:r>
          </w:p>
          <w:p w:rsidR="005C7CDE" w:rsidRPr="007E37BA" w:rsidRDefault="005C7CDE" w:rsidP="009A0E99">
            <w:pPr>
              <w:jc w:val="both"/>
              <w:rPr>
                <w:rFonts w:ascii="Times New Roman" w:hAnsi="Times New Roman" w:cs="Times New Roman"/>
              </w:rPr>
            </w:pPr>
            <w:r w:rsidRPr="007E37BA">
              <w:rPr>
                <w:rFonts w:ascii="Times New Roman" w:hAnsi="Times New Roman" w:cs="Times New Roman"/>
              </w:rPr>
              <w:t>Department of Tourism management and Planning</w:t>
            </w:r>
          </w:p>
          <w:p w:rsidR="005C7CDE" w:rsidRPr="007E37BA" w:rsidRDefault="005C7CDE" w:rsidP="009A0E99">
            <w:pPr>
              <w:jc w:val="both"/>
              <w:rPr>
                <w:rFonts w:ascii="Times New Roman" w:hAnsi="Times New Roman" w:cs="Times New Roman"/>
              </w:rPr>
            </w:pPr>
            <w:r>
              <w:rPr>
                <w:rFonts w:ascii="Times New Roman" w:hAnsi="Times New Roman" w:cs="Times New Roman"/>
              </w:rPr>
              <w:t>ACECR (Academic C</w:t>
            </w:r>
            <w:r w:rsidRPr="007E37BA">
              <w:rPr>
                <w:rFonts w:ascii="Times New Roman" w:hAnsi="Times New Roman" w:cs="Times New Roman"/>
              </w:rPr>
              <w:t>enter of Education, Culture and Research)</w:t>
            </w:r>
          </w:p>
          <w:p w:rsidR="005C7CDE" w:rsidRPr="007E37BA" w:rsidRDefault="005C7CDE" w:rsidP="009A0E99">
            <w:pPr>
              <w:jc w:val="both"/>
              <w:rPr>
                <w:rFonts w:ascii="Times New Roman" w:hAnsi="Times New Roman" w:cs="Times New Roman"/>
              </w:rPr>
            </w:pPr>
            <w:r w:rsidRPr="007E37BA">
              <w:rPr>
                <w:rFonts w:ascii="Times New Roman" w:hAnsi="Times New Roman" w:cs="Times New Roman"/>
              </w:rPr>
              <w:t>Mashhad, Khorasan Razavi, Iran</w:t>
            </w:r>
          </w:p>
          <w:p w:rsidR="005C7CDE" w:rsidRPr="007E37BA" w:rsidRDefault="005C7CDE" w:rsidP="009A0E99">
            <w:pPr>
              <w:jc w:val="both"/>
              <w:rPr>
                <w:rFonts w:ascii="Times New Roman" w:hAnsi="Times New Roman" w:cs="Times New Roman"/>
              </w:rPr>
            </w:pPr>
            <w:r w:rsidRPr="007E37BA">
              <w:rPr>
                <w:rFonts w:ascii="Times New Roman" w:hAnsi="Times New Roman" w:cs="Times New Roman"/>
              </w:rPr>
              <w:t>Phone: 0098 051 36048160</w:t>
            </w:r>
          </w:p>
          <w:p w:rsidR="005C7CDE" w:rsidRPr="007E37BA" w:rsidRDefault="005C7CDE" w:rsidP="009A0E99">
            <w:pPr>
              <w:jc w:val="both"/>
              <w:rPr>
                <w:rFonts w:ascii="Times New Roman" w:hAnsi="Times New Roman" w:cs="Times New Roman"/>
                <w:lang w:val="fr-FR"/>
              </w:rPr>
            </w:pPr>
            <w:r w:rsidRPr="007E37BA">
              <w:rPr>
                <w:rFonts w:ascii="Times New Roman" w:hAnsi="Times New Roman" w:cs="Times New Roman"/>
                <w:lang w:val="fr-FR"/>
              </w:rPr>
              <w:t>Mobile:0098 09153593006</w:t>
            </w:r>
          </w:p>
          <w:p w:rsidR="005C7CDE" w:rsidRPr="007E37BA" w:rsidRDefault="005C7CDE" w:rsidP="009A0E99">
            <w:pPr>
              <w:jc w:val="both"/>
              <w:rPr>
                <w:rFonts w:ascii="Times New Roman" w:hAnsi="Times New Roman" w:cs="Times New Roman"/>
                <w:lang w:val="fr-FR"/>
              </w:rPr>
            </w:pPr>
            <w:r w:rsidRPr="007E37BA">
              <w:rPr>
                <w:rFonts w:ascii="Times New Roman" w:hAnsi="Times New Roman" w:cs="Times New Roman"/>
                <w:lang w:val="fr-FR"/>
              </w:rPr>
              <w:t xml:space="preserve">E-mail: </w:t>
            </w:r>
            <w:r w:rsidRPr="007070C5">
              <w:rPr>
                <w:rFonts w:ascii="Times New Roman" w:hAnsi="Times New Roman" w:cs="Times New Roman"/>
                <w:color w:val="0000FF"/>
                <w:lang w:val="fr-FR"/>
              </w:rPr>
              <w:t>Masoomeh_tavangar@yahoo.com</w:t>
            </w:r>
          </w:p>
          <w:p w:rsidR="005C7CDE" w:rsidRPr="007E37BA" w:rsidRDefault="005C7CDE" w:rsidP="005C1A7C">
            <w:pPr>
              <w:jc w:val="both"/>
              <w:rPr>
                <w:rFonts w:ascii="Times New Roman" w:hAnsi="Times New Roman" w:cs="Times New Roman"/>
                <w:b/>
                <w:bCs/>
              </w:rPr>
            </w:pPr>
            <w:r w:rsidRPr="007E37BA">
              <w:rPr>
                <w:rFonts w:ascii="Times New Roman" w:hAnsi="Times New Roman" w:cs="Times New Roman"/>
              </w:rPr>
              <w:t>Website:</w:t>
            </w:r>
            <w:r w:rsidR="00156FB6" w:rsidRPr="00156FB6">
              <w:rPr>
                <w:rFonts w:ascii="Times New Roman" w:hAnsi="Times New Roman" w:cs="Times New Roman"/>
                <w:color w:val="0000FF"/>
              </w:rPr>
              <w:t>http://vcrt.jdm.ac.ir/?id=1498</w:t>
            </w:r>
            <w:r w:rsidR="00156FB6" w:rsidRPr="00156FB6">
              <w:rPr>
                <w:rFonts w:ascii="Times New Roman" w:hAnsi="Times New Roman" w:cs="Times New Roman"/>
              </w:rPr>
              <w:t xml:space="preserve"> </w:t>
            </w:r>
          </w:p>
        </w:tc>
        <w:tc>
          <w:tcPr>
            <w:tcW w:w="2790" w:type="dxa"/>
            <w:tcBorders>
              <w:bottom w:val="single" w:sz="12" w:space="0" w:color="666666"/>
            </w:tcBorders>
          </w:tcPr>
          <w:p w:rsidR="005C7CDE" w:rsidRPr="007E37BA" w:rsidRDefault="005C1A7C" w:rsidP="009A0E99">
            <w:pPr>
              <w:jc w:val="both"/>
              <w:rPr>
                <w:rFonts w:ascii="Times New Roman" w:hAnsi="Times New Roman" w:cs="Times New Roman"/>
                <w:b/>
                <w:bCs/>
              </w:rPr>
            </w:pPr>
            <w:r>
              <w:rPr>
                <w:rFonts w:ascii="Times New Roman" w:hAnsi="Times New Roman" w:cs="Times New Roman"/>
                <w:b/>
                <w:bCs/>
                <w:noProof/>
                <w:lang w:eastAsia="en-US" w:bidi="ar-SA"/>
              </w:rPr>
              <w:drawing>
                <wp:inline distT="0" distB="0" distL="0" distR="0">
                  <wp:extent cx="1767574" cy="2219960"/>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9-09 22.11.24.png"/>
                          <pic:cNvPicPr/>
                        </pic:nvPicPr>
                        <pic:blipFill>
                          <a:blip r:embed="rId6">
                            <a:extLst>
                              <a:ext uri="{28A0092B-C50C-407E-A947-70E740481C1C}">
                                <a14:useLocalDpi xmlns:a14="http://schemas.microsoft.com/office/drawing/2010/main" val="0"/>
                              </a:ext>
                            </a:extLst>
                          </a:blip>
                          <a:stretch>
                            <a:fillRect/>
                          </a:stretch>
                        </pic:blipFill>
                        <pic:spPr>
                          <a:xfrm>
                            <a:off x="0" y="0"/>
                            <a:ext cx="1770617" cy="2223781"/>
                          </a:xfrm>
                          <a:prstGeom prst="rect">
                            <a:avLst/>
                          </a:prstGeom>
                        </pic:spPr>
                      </pic:pic>
                    </a:graphicData>
                  </a:graphic>
                </wp:inline>
              </w:drawing>
            </w:r>
          </w:p>
        </w:tc>
      </w:tr>
    </w:tbl>
    <w:p w:rsidR="005C7CDE" w:rsidRPr="007E37BA" w:rsidRDefault="005C7CDE" w:rsidP="007E37BA">
      <w:pPr>
        <w:keepLines/>
        <w:jc w:val="both"/>
        <w:rPr>
          <w:rFonts w:ascii="Times New Roman" w:hAnsi="Times New Roman" w:cs="Times New Roman"/>
          <w:b/>
          <w:bCs/>
        </w:rPr>
      </w:pPr>
    </w:p>
    <w:p w:rsidR="005C7CDE" w:rsidRPr="007E37BA" w:rsidRDefault="005C7CDE" w:rsidP="007E37BA">
      <w:pPr>
        <w:pBdr>
          <w:top w:val="single" w:sz="4" w:space="1" w:color="000000"/>
          <w:bottom w:val="single" w:sz="4" w:space="1" w:color="000000"/>
        </w:pBdr>
        <w:jc w:val="both"/>
        <w:rPr>
          <w:rFonts w:ascii="Times New Roman" w:hAnsi="Times New Roman" w:cs="Times New Roman"/>
          <w:b/>
          <w:bCs/>
        </w:rPr>
      </w:pPr>
      <w:r w:rsidRPr="007E37BA">
        <w:rPr>
          <w:rFonts w:ascii="Times New Roman" w:hAnsi="Times New Roman" w:cs="Times New Roman"/>
          <w:b/>
          <w:bCs/>
        </w:rPr>
        <w:t>BRIEF BIOGRAHGY</w:t>
      </w:r>
    </w:p>
    <w:p w:rsidR="005C7CDE" w:rsidRPr="007E37BA" w:rsidRDefault="005C7CDE" w:rsidP="007E37BA">
      <w:pPr>
        <w:keepLines/>
        <w:jc w:val="both"/>
        <w:rPr>
          <w:rFonts w:ascii="Times New Roman" w:hAnsi="Times New Roman" w:cs="Times New Roman"/>
        </w:rPr>
      </w:pPr>
    </w:p>
    <w:p w:rsidR="005C7CDE" w:rsidRPr="007E37BA" w:rsidRDefault="005C7CDE" w:rsidP="007E37BA">
      <w:pPr>
        <w:pStyle w:val="NormalWeb"/>
        <w:jc w:val="both"/>
        <w:rPr>
          <w:rFonts w:ascii="Times New Roman" w:hAnsi="Times New Roman" w:cs="Times New Roman"/>
        </w:rPr>
      </w:pPr>
      <w:r w:rsidRPr="007E37BA">
        <w:rPr>
          <w:rFonts w:ascii="Times New Roman" w:hAnsi="Times New Roman" w:cs="Times New Roman"/>
        </w:rPr>
        <w:t xml:space="preserve">Dr. Masoumeh Tavangari is currently Head of Tourism Research Department at the Tourism Research Institute </w:t>
      </w:r>
      <w:r>
        <w:rPr>
          <w:rFonts w:ascii="Times New Roman" w:hAnsi="Times New Roman" w:cs="Times New Roman"/>
        </w:rPr>
        <w:t>at ACECR in</w:t>
      </w:r>
      <w:r w:rsidRPr="007E37BA">
        <w:rPr>
          <w:rFonts w:ascii="Times New Roman" w:hAnsi="Times New Roman" w:cs="Times New Roman"/>
        </w:rPr>
        <w:t xml:space="preserve"> Khorasan Razavi</w:t>
      </w:r>
      <w:r>
        <w:rPr>
          <w:rFonts w:ascii="Times New Roman" w:hAnsi="Times New Roman" w:cs="Times New Roman"/>
        </w:rPr>
        <w:t xml:space="preserve">. </w:t>
      </w:r>
      <w:r w:rsidRPr="007E37BA">
        <w:rPr>
          <w:rFonts w:ascii="Times New Roman" w:hAnsi="Times New Roman" w:cs="Times New Roman"/>
        </w:rPr>
        <w:t>She has completed undergraduate and postgraduate qualifications in human geography and urban planning at the Ferdowsi University of Mashhad</w:t>
      </w:r>
      <w:r>
        <w:rPr>
          <w:rFonts w:ascii="Times New Roman" w:hAnsi="Times New Roman" w:cs="Times New Roman"/>
        </w:rPr>
        <w:t xml:space="preserve"> during 2005 to 2010</w:t>
      </w:r>
      <w:r w:rsidRPr="007E37BA">
        <w:rPr>
          <w:rFonts w:ascii="Times New Roman" w:hAnsi="Times New Roman" w:cs="Times New Roman"/>
        </w:rPr>
        <w:t xml:space="preserve">, and has recently completed a PhD degree in tourism at Shahid Chamran University of Ahvaz in Iran. Her previous </w:t>
      </w:r>
      <w:r w:rsidR="005C1A7C" w:rsidRPr="007E37BA">
        <w:rPr>
          <w:rFonts w:ascii="Times New Roman" w:hAnsi="Times New Roman" w:cs="Times New Roman"/>
        </w:rPr>
        <w:t>executive’s</w:t>
      </w:r>
      <w:r w:rsidRPr="007E37BA">
        <w:rPr>
          <w:rFonts w:ascii="Times New Roman" w:hAnsi="Times New Roman" w:cs="Times New Roman"/>
        </w:rPr>
        <w:t xml:space="preserve"> positions include an adviser to Mashhad Municipality, </w:t>
      </w:r>
      <w:r>
        <w:rPr>
          <w:rFonts w:ascii="Times New Roman" w:hAnsi="Times New Roman" w:cs="Times New Roman"/>
        </w:rPr>
        <w:t xml:space="preserve">a consultant to </w:t>
      </w:r>
      <w:r w:rsidRPr="007E37BA">
        <w:rPr>
          <w:rFonts w:ascii="Times New Roman" w:hAnsi="Times New Roman" w:cs="Times New Roman"/>
        </w:rPr>
        <w:t>Housing and Urban Development Organization of Khorasan Razavi, senior advisor to Mashh</w:t>
      </w:r>
      <w:r>
        <w:rPr>
          <w:rFonts w:ascii="Times New Roman" w:hAnsi="Times New Roman" w:cs="Times New Roman"/>
        </w:rPr>
        <w:t>ad Science and Technology Park</w:t>
      </w:r>
      <w:r w:rsidRPr="007E37BA">
        <w:rPr>
          <w:rFonts w:ascii="Times New Roman" w:hAnsi="Times New Roman" w:cs="Times New Roman"/>
        </w:rPr>
        <w:t xml:space="preserve">, deputy general director at the Department of Cultural Heritage </w:t>
      </w:r>
      <w:r w:rsidR="005C1A7C" w:rsidRPr="007E37BA">
        <w:rPr>
          <w:rFonts w:ascii="Times New Roman" w:hAnsi="Times New Roman" w:cs="Times New Roman"/>
        </w:rPr>
        <w:t>Organization</w:t>
      </w:r>
      <w:r w:rsidRPr="007E37BA">
        <w:rPr>
          <w:rFonts w:ascii="Times New Roman" w:hAnsi="Times New Roman" w:cs="Times New Roman"/>
        </w:rPr>
        <w:t xml:space="preserve"> of Khorasan Razavi</w:t>
      </w:r>
      <w:r>
        <w:rPr>
          <w:rFonts w:ascii="Times New Roman" w:hAnsi="Times New Roman" w:cs="Times New Roman"/>
        </w:rPr>
        <w:t xml:space="preserve"> in Iran.</w:t>
      </w:r>
    </w:p>
    <w:p w:rsidR="005C7CDE" w:rsidRPr="007E37BA" w:rsidRDefault="005C7CDE" w:rsidP="0089676B">
      <w:pPr>
        <w:pStyle w:val="NormalWeb"/>
        <w:jc w:val="both"/>
        <w:rPr>
          <w:rFonts w:ascii="Times New Roman" w:hAnsi="Times New Roman" w:cs="Times New Roman"/>
        </w:rPr>
      </w:pPr>
      <w:r w:rsidRPr="007E37BA">
        <w:rPr>
          <w:rFonts w:ascii="Times New Roman" w:hAnsi="Times New Roman" w:cs="Times New Roman"/>
        </w:rPr>
        <w:t>Dr. Tavangar</w:t>
      </w:r>
      <w:r>
        <w:rPr>
          <w:rFonts w:ascii="Times New Roman" w:hAnsi="Times New Roman" w:cs="Times New Roman"/>
        </w:rPr>
        <w:t>'s</w:t>
      </w:r>
      <w:r w:rsidRPr="007E37BA">
        <w:rPr>
          <w:rFonts w:ascii="Times New Roman" w:hAnsi="Times New Roman" w:cs="Times New Roman"/>
        </w:rPr>
        <w:t xml:space="preserve"> research focused on the pathology of urban problems, including spatial imbalance in geographical areas, margins, spatial reorganization of geographic areas (urban and rural) and optimal urban management in urban spaces with the knowledge of geography. In the last ten years, it has been widely studied in tourism, and considering the role of tourism in the development of geographic spaces and the relative advantages of regions in the development of various types of tourism and economic and socio-cultural exploitation of this activity, there are significant research in the field of tourism Cultural-religious, urban tourism and health tourism have done. Dr Tavangar is the main partner and in charge of the first part of the study studies of Khorasan Razavi Province from </w:t>
      </w:r>
      <w:r w:rsidR="0089676B">
        <w:rPr>
          <w:rFonts w:ascii="Times New Roman" w:hAnsi="Times New Roman" w:cs="Times New Roman"/>
        </w:rPr>
        <w:t>2008</w:t>
      </w:r>
      <w:r w:rsidRPr="007E37BA">
        <w:rPr>
          <w:rFonts w:ascii="Times New Roman" w:hAnsi="Times New Roman" w:cs="Times New Roman"/>
        </w:rPr>
        <w:t xml:space="preserve"> to </w:t>
      </w:r>
      <w:r w:rsidR="0089676B">
        <w:rPr>
          <w:rFonts w:ascii="Times New Roman" w:hAnsi="Times New Roman" w:cs="Times New Roman"/>
        </w:rPr>
        <w:t>2011</w:t>
      </w:r>
      <w:r w:rsidRPr="007E37BA">
        <w:rPr>
          <w:rFonts w:ascii="Times New Roman" w:hAnsi="Times New Roman" w:cs="Times New Roman"/>
        </w:rPr>
        <w:t xml:space="preserve">, and partner and member of the Steering Council project of Rural Employment Development Studies in Khorasan Razavi province from 2010 to </w:t>
      </w:r>
      <w:r w:rsidR="00174071">
        <w:rPr>
          <w:rFonts w:ascii="Times New Roman" w:hAnsi="Times New Roman" w:cs="Times New Roman"/>
        </w:rPr>
        <w:t>2021</w:t>
      </w:r>
      <w:r w:rsidRPr="007E37BA">
        <w:rPr>
          <w:rFonts w:ascii="Times New Roman" w:hAnsi="Times New Roman" w:cs="Times New Roman"/>
        </w:rPr>
        <w:t xml:space="preserve">. She has more than 70 scientific publications in the form of research design, scientific-specialized articles conference papers and books in the field of urban and tourism studies. </w:t>
      </w:r>
    </w:p>
    <w:p w:rsidR="005C7CDE" w:rsidRPr="007E37BA" w:rsidRDefault="005C7CDE" w:rsidP="007E37BA">
      <w:pPr>
        <w:pStyle w:val="NormalWeb"/>
        <w:jc w:val="both"/>
        <w:rPr>
          <w:rFonts w:ascii="Times New Roman" w:hAnsi="Times New Roman" w:cs="Times New Roman"/>
        </w:rPr>
      </w:pPr>
      <w:r w:rsidRPr="007E37BA">
        <w:rPr>
          <w:rFonts w:ascii="Times New Roman" w:hAnsi="Times New Roman" w:cs="Times New Roman"/>
        </w:rPr>
        <w:t>Dr. Tavangar is a member of Iranian Tourism Scientific Association, member of Iranian Society of Science and Environment Assessment Association of Iran, and a certified tourism guide (geotourism) by the Ministry of Cultural Heritage and Tourism of Iran.</w:t>
      </w:r>
    </w:p>
    <w:p w:rsidR="005C7CDE" w:rsidRDefault="005C7CDE" w:rsidP="005C1A7C">
      <w:pPr>
        <w:pStyle w:val="NormalWeb"/>
        <w:jc w:val="both"/>
        <w:rPr>
          <w:rFonts w:ascii="Times New Roman" w:hAnsi="Times New Roman" w:cs="Times New Roman"/>
          <w:bCs/>
          <w:color w:val="0000FF"/>
        </w:rPr>
      </w:pPr>
      <w:r w:rsidRPr="007E37BA">
        <w:rPr>
          <w:rFonts w:ascii="Times New Roman" w:hAnsi="Times New Roman" w:cs="Times New Roman"/>
        </w:rPr>
        <w:t>Dr Tavangar</w:t>
      </w:r>
      <w:r w:rsidRPr="007E37BA">
        <w:rPr>
          <w:rFonts w:ascii="Times New Roman" w:hAnsi="Times New Roman" w:cs="Times New Roman"/>
          <w:vertAlign w:val="superscript"/>
        </w:rPr>
        <w:t>,</w:t>
      </w:r>
      <w:r w:rsidRPr="007E37BA">
        <w:rPr>
          <w:rFonts w:ascii="Times New Roman" w:hAnsi="Times New Roman" w:cs="Times New Roman"/>
        </w:rPr>
        <w:t xml:space="preserve">s short </w:t>
      </w:r>
      <w:r w:rsidRPr="007E37BA">
        <w:rPr>
          <w:rStyle w:val="Strong"/>
          <w:rFonts w:ascii="Times New Roman" w:hAnsi="Times New Roman"/>
          <w:bCs/>
        </w:rPr>
        <w:t> Resume</w:t>
      </w:r>
      <w:r w:rsidRPr="007E37BA">
        <w:rPr>
          <w:rFonts w:ascii="Times New Roman" w:hAnsi="Times New Roman" w:cs="Times New Roman"/>
        </w:rPr>
        <w:t xml:space="preserve"> (</w:t>
      </w:r>
      <w:r w:rsidRPr="007E37BA">
        <w:rPr>
          <w:rStyle w:val="Emphasis"/>
          <w:rFonts w:ascii="Times New Roman" w:hAnsi="Times New Roman"/>
          <w:iCs/>
        </w:rPr>
        <w:t>in Persian)</w:t>
      </w:r>
      <w:r w:rsidRPr="007E37BA">
        <w:rPr>
          <w:rFonts w:ascii="Times New Roman" w:hAnsi="Times New Roman" w:cs="Times New Roman"/>
        </w:rPr>
        <w:t xml:space="preserve"> can also be found here: </w:t>
      </w:r>
      <w:hyperlink r:id="rId7" w:history="1">
        <w:r w:rsidRPr="007E37BA">
          <w:rPr>
            <w:rFonts w:ascii="Times New Roman" w:hAnsi="Times New Roman" w:cs="Times New Roman"/>
            <w:bCs/>
            <w:color w:val="0000FF"/>
          </w:rPr>
          <w:t>http://www.itor.ir/fa/Interdouce.htm</w:t>
        </w:r>
      </w:hyperlink>
      <w:r w:rsidR="005C1A7C">
        <w:rPr>
          <w:rFonts w:ascii="Times New Roman" w:hAnsi="Times New Roman" w:cs="Times New Roman"/>
          <w:bCs/>
          <w:color w:val="0000FF"/>
        </w:rPr>
        <w:t xml:space="preserve"> </w:t>
      </w:r>
    </w:p>
    <w:p w:rsidR="005C1A7C" w:rsidRPr="007E37BA" w:rsidRDefault="00EA0724" w:rsidP="005C1A7C">
      <w:pPr>
        <w:pStyle w:val="NormalWeb"/>
        <w:jc w:val="both"/>
        <w:rPr>
          <w:rFonts w:ascii="Times New Roman" w:hAnsi="Times New Roman" w:cs="Times New Roman"/>
        </w:rPr>
      </w:pPr>
      <w:hyperlink r:id="rId8" w:history="1">
        <w:r w:rsidR="005C1A7C" w:rsidRPr="005C1A7C">
          <w:rPr>
            <w:bCs/>
            <w:color w:val="0000FF"/>
          </w:rPr>
          <w:t>http://vcrt.jdm.ac.ir/?id=1498</w:t>
        </w:r>
      </w:hyperlink>
      <w:r w:rsidR="005C1A7C">
        <w:rPr>
          <w:rFonts w:ascii="Times New Roman" w:hAnsi="Times New Roman" w:cs="Times New Roman"/>
          <w:color w:val="0000FF"/>
        </w:rPr>
        <w:t xml:space="preserve"> </w:t>
      </w:r>
      <w:r w:rsidR="005C1A7C" w:rsidRPr="005C1A7C">
        <w:rPr>
          <w:rFonts w:ascii="Times New Roman" w:hAnsi="Times New Roman" w:cs="Times New Roman"/>
          <w:color w:val="000000" w:themeColor="text1"/>
        </w:rPr>
        <w:t>(in English)</w:t>
      </w:r>
    </w:p>
    <w:p w:rsidR="005C7CDE" w:rsidRPr="007E37BA" w:rsidRDefault="005C7CDE" w:rsidP="007E37BA">
      <w:pPr>
        <w:pBdr>
          <w:top w:val="single" w:sz="4" w:space="1" w:color="000000"/>
          <w:bottom w:val="single" w:sz="4" w:space="1" w:color="000000"/>
        </w:pBdr>
        <w:jc w:val="both"/>
        <w:rPr>
          <w:rFonts w:ascii="Times New Roman" w:hAnsi="Times New Roman" w:cs="Times New Roman"/>
        </w:rPr>
      </w:pPr>
      <w:r w:rsidRPr="007E37BA">
        <w:rPr>
          <w:rFonts w:ascii="Times New Roman" w:hAnsi="Times New Roman" w:cs="Times New Roman"/>
          <w:b/>
          <w:bCs/>
        </w:rPr>
        <w:lastRenderedPageBreak/>
        <w:t>ACADEMIC QUALIFICATIONS</w:t>
      </w:r>
    </w:p>
    <w:p w:rsidR="005C7CDE" w:rsidRPr="007E37BA" w:rsidRDefault="005C7CDE" w:rsidP="007E37BA">
      <w:pPr>
        <w:ind w:left="720"/>
        <w:jc w:val="both"/>
        <w:rPr>
          <w:rFonts w:ascii="Times New Roman" w:hAnsi="Times New Roman" w:cs="Times New Roman"/>
        </w:rPr>
      </w:pPr>
    </w:p>
    <w:p w:rsidR="005C7CDE" w:rsidRPr="007E37BA" w:rsidRDefault="005C7CDE" w:rsidP="007E37BA">
      <w:pPr>
        <w:numPr>
          <w:ilvl w:val="0"/>
          <w:numId w:val="1"/>
        </w:numPr>
        <w:jc w:val="both"/>
        <w:rPr>
          <w:rFonts w:ascii="Times New Roman" w:hAnsi="Times New Roman" w:cs="Times New Roman"/>
        </w:rPr>
      </w:pPr>
      <w:r w:rsidRPr="007E37BA">
        <w:rPr>
          <w:rFonts w:ascii="Times New Roman" w:hAnsi="Times New Roman" w:cs="Times New Roman"/>
        </w:rPr>
        <w:t xml:space="preserve">Ph.D., Geography and urban planning, Shahid Chamran University of Ahvaz, Iran, 2019 </w:t>
      </w:r>
    </w:p>
    <w:p w:rsidR="005C7CDE" w:rsidRPr="007E37BA" w:rsidRDefault="005C7CDE" w:rsidP="007E37BA">
      <w:pPr>
        <w:numPr>
          <w:ilvl w:val="0"/>
          <w:numId w:val="1"/>
        </w:numPr>
        <w:jc w:val="both"/>
        <w:rPr>
          <w:rFonts w:ascii="Times New Roman" w:hAnsi="Times New Roman" w:cs="Times New Roman"/>
        </w:rPr>
      </w:pPr>
      <w:r w:rsidRPr="007E37BA">
        <w:rPr>
          <w:rFonts w:ascii="Times New Roman" w:hAnsi="Times New Roman" w:cs="Times New Roman"/>
        </w:rPr>
        <w:t xml:space="preserve">M.A., Geography and urban planning ,Ferdowsi University of Mashhad, Iran, 2005 </w:t>
      </w:r>
    </w:p>
    <w:p w:rsidR="005C7CDE" w:rsidRPr="007E37BA" w:rsidRDefault="005C7CDE" w:rsidP="007E37BA">
      <w:pPr>
        <w:numPr>
          <w:ilvl w:val="0"/>
          <w:numId w:val="1"/>
        </w:numPr>
        <w:jc w:val="both"/>
        <w:rPr>
          <w:rFonts w:ascii="Times New Roman" w:hAnsi="Times New Roman" w:cs="Times New Roman"/>
        </w:rPr>
      </w:pPr>
      <w:r w:rsidRPr="007E37BA">
        <w:rPr>
          <w:rFonts w:ascii="Times New Roman" w:hAnsi="Times New Roman" w:cs="Times New Roman"/>
        </w:rPr>
        <w:t>B.A., human and Economic geography,  Azad University of Mashhad, Iran, 2001</w:t>
      </w:r>
    </w:p>
    <w:p w:rsidR="005C7CDE" w:rsidRPr="007E37BA" w:rsidRDefault="005C7CDE" w:rsidP="007E37BA">
      <w:pPr>
        <w:keepLines/>
        <w:ind w:left="720"/>
        <w:jc w:val="both"/>
        <w:rPr>
          <w:rFonts w:ascii="Times New Roman" w:hAnsi="Times New Roman" w:cs="Times New Roman"/>
        </w:rPr>
      </w:pPr>
    </w:p>
    <w:p w:rsidR="005C7CDE" w:rsidRPr="007E37BA" w:rsidRDefault="005C7CDE" w:rsidP="007E37BA">
      <w:pPr>
        <w:pBdr>
          <w:top w:val="single" w:sz="4" w:space="1" w:color="000000"/>
          <w:bottom w:val="single" w:sz="4" w:space="1" w:color="000000"/>
        </w:pBdr>
        <w:jc w:val="both"/>
        <w:rPr>
          <w:rFonts w:ascii="Times New Roman" w:hAnsi="Times New Roman" w:cs="Times New Roman"/>
        </w:rPr>
      </w:pPr>
      <w:r w:rsidRPr="007E37BA">
        <w:rPr>
          <w:rFonts w:ascii="Times New Roman" w:hAnsi="Times New Roman" w:cs="Times New Roman"/>
          <w:b/>
          <w:bCs/>
        </w:rPr>
        <w:t>EMPLOYMENT HISTORY</w:t>
      </w:r>
    </w:p>
    <w:p w:rsidR="005C7CDE" w:rsidRPr="007E37BA" w:rsidRDefault="005C7CDE" w:rsidP="007E37BA">
      <w:pPr>
        <w:ind w:left="720"/>
        <w:jc w:val="both"/>
        <w:rPr>
          <w:rFonts w:ascii="Times New Roman" w:hAnsi="Times New Roman" w:cs="Times New Roman"/>
        </w:rPr>
      </w:pPr>
    </w:p>
    <w:p w:rsidR="005C7CDE" w:rsidRPr="007E37BA" w:rsidRDefault="005C7CDE" w:rsidP="007E37BA">
      <w:pPr>
        <w:pStyle w:val="ListParagraph"/>
        <w:keepLines/>
        <w:numPr>
          <w:ilvl w:val="0"/>
          <w:numId w:val="4"/>
        </w:numPr>
        <w:jc w:val="both"/>
        <w:rPr>
          <w:rFonts w:ascii="Times New Roman" w:hAnsi="Times New Roman" w:cs="Times New Roman"/>
          <w:szCs w:val="24"/>
        </w:rPr>
      </w:pPr>
      <w:r w:rsidRPr="007E37BA">
        <w:rPr>
          <w:rFonts w:ascii="Times New Roman" w:hAnsi="Times New Roman" w:cs="Times New Roman"/>
          <w:szCs w:val="24"/>
        </w:rPr>
        <w:t>Teaching in the education organization of Khorasan Razavi , 2002</w:t>
      </w:r>
    </w:p>
    <w:p w:rsidR="005C7CDE" w:rsidRPr="007E37BA" w:rsidRDefault="005C7CDE" w:rsidP="007E37BA">
      <w:pPr>
        <w:pStyle w:val="ListParagraph"/>
        <w:keepLines/>
        <w:numPr>
          <w:ilvl w:val="0"/>
          <w:numId w:val="4"/>
        </w:numPr>
        <w:jc w:val="both"/>
        <w:rPr>
          <w:rFonts w:ascii="Times New Roman" w:hAnsi="Times New Roman" w:cs="Times New Roman"/>
          <w:szCs w:val="24"/>
        </w:rPr>
      </w:pPr>
      <w:r w:rsidRPr="007E37BA">
        <w:rPr>
          <w:rFonts w:ascii="Times New Roman" w:hAnsi="Times New Roman" w:cs="Times New Roman"/>
          <w:szCs w:val="24"/>
        </w:rPr>
        <w:t>Part time researcher in Ferdowsi university of Mashhad and ACECR, 2003-2005</w:t>
      </w:r>
    </w:p>
    <w:p w:rsidR="005C7CDE" w:rsidRPr="007E37BA" w:rsidRDefault="005C7CDE" w:rsidP="007E37BA">
      <w:pPr>
        <w:pStyle w:val="ListParagraph"/>
        <w:keepLines/>
        <w:numPr>
          <w:ilvl w:val="0"/>
          <w:numId w:val="4"/>
        </w:numPr>
        <w:jc w:val="both"/>
        <w:rPr>
          <w:rFonts w:ascii="Times New Roman" w:hAnsi="Times New Roman" w:cs="Times New Roman"/>
          <w:szCs w:val="24"/>
        </w:rPr>
      </w:pPr>
      <w:r w:rsidRPr="007E37BA">
        <w:rPr>
          <w:rFonts w:ascii="Times New Roman" w:hAnsi="Times New Roman" w:cs="Times New Roman"/>
          <w:szCs w:val="24"/>
        </w:rPr>
        <w:t>Teaching in topics related to urban management and urban planning ,2010-2011</w:t>
      </w:r>
    </w:p>
    <w:p w:rsidR="005C7CDE" w:rsidRPr="007E37BA" w:rsidRDefault="005C7CDE" w:rsidP="007E37BA">
      <w:pPr>
        <w:pStyle w:val="ListParagraph"/>
        <w:keepLines/>
        <w:numPr>
          <w:ilvl w:val="0"/>
          <w:numId w:val="4"/>
        </w:numPr>
        <w:jc w:val="both"/>
        <w:rPr>
          <w:rFonts w:ascii="Times New Roman" w:hAnsi="Times New Roman" w:cs="Times New Roman"/>
          <w:szCs w:val="24"/>
        </w:rPr>
      </w:pPr>
      <w:r w:rsidRPr="007E37BA">
        <w:rPr>
          <w:rFonts w:ascii="Times New Roman" w:hAnsi="Times New Roman" w:cs="Times New Roman"/>
          <w:szCs w:val="24"/>
        </w:rPr>
        <w:t>Teaching Application of Map Reading in University of Applied Sciences of ACECR, 2012</w:t>
      </w:r>
    </w:p>
    <w:p w:rsidR="005C7CDE" w:rsidRPr="007E37BA" w:rsidRDefault="005C7CDE" w:rsidP="007E37BA">
      <w:pPr>
        <w:pStyle w:val="ListParagraph"/>
        <w:keepLines/>
        <w:numPr>
          <w:ilvl w:val="0"/>
          <w:numId w:val="4"/>
        </w:numPr>
        <w:jc w:val="both"/>
        <w:rPr>
          <w:rFonts w:ascii="Times New Roman" w:hAnsi="Times New Roman" w:cs="Times New Roman"/>
          <w:szCs w:val="24"/>
        </w:rPr>
      </w:pPr>
      <w:r w:rsidRPr="007E37BA">
        <w:rPr>
          <w:rFonts w:ascii="Times New Roman" w:hAnsi="Times New Roman" w:cs="Times New Roman"/>
          <w:szCs w:val="24"/>
        </w:rPr>
        <w:t>Faculty member of  Institute for Tourism, ACECR, Khorasan Razavi,  2008-2019</w:t>
      </w:r>
    </w:p>
    <w:p w:rsidR="005C7CDE" w:rsidRPr="007E37BA" w:rsidRDefault="005C7CDE" w:rsidP="007E37BA">
      <w:pPr>
        <w:pStyle w:val="ListParagraph"/>
        <w:keepLines/>
        <w:numPr>
          <w:ilvl w:val="0"/>
          <w:numId w:val="4"/>
        </w:numPr>
        <w:jc w:val="both"/>
        <w:rPr>
          <w:rFonts w:ascii="Times New Roman" w:hAnsi="Times New Roman" w:cs="Times New Roman"/>
          <w:szCs w:val="24"/>
        </w:rPr>
      </w:pPr>
      <w:r w:rsidRPr="007E37BA">
        <w:rPr>
          <w:rFonts w:ascii="Times New Roman" w:hAnsi="Times New Roman" w:cs="Times New Roman"/>
          <w:szCs w:val="24"/>
        </w:rPr>
        <w:t>Director of  Tourism Management and Planning Department, Institute for Tourism , ACECR, Khorasan Razavi,2014-2016</w:t>
      </w:r>
    </w:p>
    <w:p w:rsidR="005C7CDE" w:rsidRPr="007E37BA" w:rsidRDefault="005C7CDE" w:rsidP="007E37BA">
      <w:pPr>
        <w:pStyle w:val="ListParagraph"/>
        <w:keepLines/>
        <w:numPr>
          <w:ilvl w:val="0"/>
          <w:numId w:val="4"/>
        </w:numPr>
        <w:jc w:val="both"/>
        <w:rPr>
          <w:rFonts w:ascii="Times New Roman" w:hAnsi="Times New Roman" w:cs="Times New Roman"/>
          <w:szCs w:val="24"/>
        </w:rPr>
      </w:pPr>
      <w:r w:rsidRPr="007E37BA">
        <w:rPr>
          <w:rFonts w:ascii="Times New Roman" w:hAnsi="Times New Roman" w:cs="Times New Roman"/>
          <w:szCs w:val="24"/>
        </w:rPr>
        <w:t>Adjoin in  Tourism, handy craft  and Cultural heritage Organization of Khorasan Razavi Province-2017</w:t>
      </w:r>
    </w:p>
    <w:p w:rsidR="005C7CDE" w:rsidRPr="007E37BA" w:rsidRDefault="005C7CDE" w:rsidP="007E37BA">
      <w:pPr>
        <w:pStyle w:val="ListParagraph"/>
        <w:keepLines/>
        <w:numPr>
          <w:ilvl w:val="0"/>
          <w:numId w:val="4"/>
        </w:numPr>
        <w:jc w:val="both"/>
        <w:rPr>
          <w:rFonts w:ascii="Times New Roman" w:hAnsi="Times New Roman" w:cs="Times New Roman"/>
          <w:szCs w:val="24"/>
        </w:rPr>
      </w:pPr>
      <w:r w:rsidRPr="007E37BA">
        <w:rPr>
          <w:rFonts w:ascii="Times New Roman" w:hAnsi="Times New Roman" w:cs="Times New Roman"/>
          <w:szCs w:val="24"/>
        </w:rPr>
        <w:t>Director of  Tourism Management and Planning Department, Institute for Tourism, ACECR, Khorasan Razavi, 2018-2020</w:t>
      </w:r>
    </w:p>
    <w:p w:rsidR="005C7CDE" w:rsidRPr="007E37BA" w:rsidRDefault="005C7CDE" w:rsidP="007E37BA">
      <w:pPr>
        <w:keepLines/>
        <w:jc w:val="both"/>
        <w:rPr>
          <w:rFonts w:ascii="Times New Roman" w:hAnsi="Times New Roman" w:cs="Times New Roman"/>
        </w:rPr>
      </w:pPr>
    </w:p>
    <w:p w:rsidR="005C7CDE" w:rsidRPr="007E37BA" w:rsidRDefault="005C7CDE" w:rsidP="007E37BA">
      <w:pPr>
        <w:keepLines/>
        <w:jc w:val="both"/>
        <w:rPr>
          <w:rFonts w:ascii="Times New Roman" w:hAnsi="Times New Roman" w:cs="Times New Roman"/>
        </w:rPr>
      </w:pPr>
    </w:p>
    <w:p w:rsidR="005C7CDE" w:rsidRPr="007E37BA" w:rsidRDefault="005C7CDE" w:rsidP="007E37BA">
      <w:pPr>
        <w:pBdr>
          <w:top w:val="single" w:sz="4" w:space="1" w:color="000000"/>
          <w:bottom w:val="single" w:sz="4" w:space="1" w:color="000000"/>
        </w:pBdr>
        <w:jc w:val="both"/>
        <w:rPr>
          <w:rFonts w:ascii="Times New Roman" w:hAnsi="Times New Roman" w:cs="Times New Roman"/>
        </w:rPr>
      </w:pPr>
      <w:r w:rsidRPr="007E37BA">
        <w:rPr>
          <w:rFonts w:ascii="Times New Roman" w:hAnsi="Times New Roman" w:cs="Times New Roman"/>
          <w:b/>
          <w:bCs/>
        </w:rPr>
        <w:t>TEACHING AND RESEARCH INTERESTS</w:t>
      </w:r>
    </w:p>
    <w:p w:rsidR="005C7CDE" w:rsidRPr="007E37BA" w:rsidRDefault="005C7CDE" w:rsidP="007E37BA">
      <w:pPr>
        <w:numPr>
          <w:ilvl w:val="0"/>
          <w:numId w:val="3"/>
        </w:numPr>
        <w:suppressAutoHyphens w:val="0"/>
        <w:spacing w:before="100" w:beforeAutospacing="1" w:after="100" w:afterAutospacing="1"/>
        <w:jc w:val="both"/>
        <w:rPr>
          <w:rFonts w:ascii="Times New Roman" w:hAnsi="Times New Roman" w:cs="Times New Roman"/>
        </w:rPr>
      </w:pPr>
      <w:r w:rsidRPr="007E37BA">
        <w:rPr>
          <w:rFonts w:ascii="Times New Roman" w:hAnsi="Times New Roman" w:cs="Times New Roman"/>
        </w:rPr>
        <w:t>Urban planning, pathology and providing strategic plans to resolve existing challenges in cities</w:t>
      </w:r>
    </w:p>
    <w:p w:rsidR="005C7CDE" w:rsidRPr="007E37BA" w:rsidRDefault="005C7CDE" w:rsidP="007E37BA">
      <w:pPr>
        <w:numPr>
          <w:ilvl w:val="0"/>
          <w:numId w:val="3"/>
        </w:numPr>
        <w:suppressAutoHyphens w:val="0"/>
        <w:spacing w:before="100" w:beforeAutospacing="1" w:after="100" w:afterAutospacing="1"/>
        <w:jc w:val="both"/>
        <w:rPr>
          <w:rFonts w:ascii="Times New Roman" w:hAnsi="Times New Roman" w:cs="Times New Roman"/>
        </w:rPr>
      </w:pPr>
      <w:r w:rsidRPr="007E37BA">
        <w:rPr>
          <w:rFonts w:ascii="Times New Roman" w:hAnsi="Times New Roman" w:cs="Times New Roman"/>
        </w:rPr>
        <w:t>Integrated Urban Management</w:t>
      </w:r>
    </w:p>
    <w:p w:rsidR="005C7CDE" w:rsidRPr="007E37BA" w:rsidRDefault="005C7CDE" w:rsidP="007E37BA">
      <w:pPr>
        <w:numPr>
          <w:ilvl w:val="0"/>
          <w:numId w:val="3"/>
        </w:numPr>
        <w:suppressAutoHyphens w:val="0"/>
        <w:spacing w:before="100" w:beforeAutospacing="1" w:after="100" w:afterAutospacing="1"/>
        <w:jc w:val="both"/>
        <w:rPr>
          <w:rFonts w:ascii="Times New Roman" w:hAnsi="Times New Roman" w:cs="Times New Roman"/>
        </w:rPr>
      </w:pPr>
      <w:r w:rsidRPr="007E37BA">
        <w:rPr>
          <w:rFonts w:ascii="Times New Roman" w:hAnsi="Times New Roman" w:cs="Times New Roman"/>
        </w:rPr>
        <w:t>Tourism (Management of tourism destinations, urban tourism, health tourism, Geotourism, eco-tourism)</w:t>
      </w:r>
    </w:p>
    <w:p w:rsidR="005C7CDE" w:rsidRPr="007E37BA" w:rsidRDefault="005C7CDE" w:rsidP="007E37BA">
      <w:pPr>
        <w:numPr>
          <w:ilvl w:val="0"/>
          <w:numId w:val="3"/>
        </w:numPr>
        <w:suppressAutoHyphens w:val="0"/>
        <w:spacing w:before="100" w:beforeAutospacing="1" w:after="100" w:afterAutospacing="1"/>
        <w:jc w:val="both"/>
        <w:rPr>
          <w:rFonts w:ascii="Times New Roman" w:hAnsi="Times New Roman" w:cs="Times New Roman"/>
        </w:rPr>
      </w:pPr>
      <w:r w:rsidRPr="007E37BA">
        <w:rPr>
          <w:rFonts w:ascii="Times New Roman" w:hAnsi="Times New Roman" w:cs="Times New Roman"/>
        </w:rPr>
        <w:t>Interpretation in cultural and geological tourism</w:t>
      </w:r>
    </w:p>
    <w:p w:rsidR="005C7CDE" w:rsidRDefault="005C7CDE" w:rsidP="007E37BA">
      <w:pPr>
        <w:numPr>
          <w:ilvl w:val="0"/>
          <w:numId w:val="3"/>
        </w:numPr>
        <w:suppressAutoHyphens w:val="0"/>
        <w:spacing w:before="100" w:beforeAutospacing="1" w:after="100" w:afterAutospacing="1"/>
        <w:jc w:val="both"/>
        <w:rPr>
          <w:rFonts w:ascii="Times New Roman" w:hAnsi="Times New Roman" w:cs="Times New Roman"/>
        </w:rPr>
      </w:pPr>
      <w:r w:rsidRPr="007E37BA">
        <w:rPr>
          <w:rFonts w:ascii="Times New Roman" w:hAnsi="Times New Roman" w:cs="Times New Roman"/>
        </w:rPr>
        <w:t>Strategic planning and management of geographic regions</w:t>
      </w:r>
    </w:p>
    <w:p w:rsidR="00A406A4" w:rsidRDefault="00A406A4" w:rsidP="00A406A4">
      <w:pPr>
        <w:suppressAutoHyphens w:val="0"/>
        <w:spacing w:before="100" w:beforeAutospacing="1" w:after="100" w:afterAutospacing="1"/>
        <w:jc w:val="both"/>
        <w:rPr>
          <w:rFonts w:ascii="Times New Roman" w:hAnsi="Times New Roman" w:cs="Times New Roman"/>
        </w:rPr>
      </w:pPr>
    </w:p>
    <w:p w:rsidR="00CF5C39" w:rsidRPr="00CF5C39" w:rsidRDefault="00CF5C39" w:rsidP="00CF5C39">
      <w:pPr>
        <w:pBdr>
          <w:top w:val="single" w:sz="4" w:space="1" w:color="000000"/>
          <w:bottom w:val="single" w:sz="4" w:space="1" w:color="000000"/>
        </w:pBdr>
        <w:jc w:val="both"/>
        <w:rPr>
          <w:rFonts w:ascii="Times New Roman" w:hAnsi="Times New Roman" w:cs="Times New Roman"/>
        </w:rPr>
      </w:pPr>
      <w:r>
        <w:rPr>
          <w:rFonts w:ascii="Times New Roman" w:hAnsi="Times New Roman" w:cs="Times New Roman"/>
          <w:b/>
          <w:bCs/>
        </w:rPr>
        <w:t>PROFESIONAL AWARDES</w:t>
      </w:r>
    </w:p>
    <w:p w:rsidR="00CF5C39" w:rsidRPr="00613E1A" w:rsidRDefault="005C1A7C" w:rsidP="00613E1A">
      <w:pPr>
        <w:pStyle w:val="ListParagraph"/>
        <w:numPr>
          <w:ilvl w:val="0"/>
          <w:numId w:val="15"/>
        </w:numPr>
        <w:suppressAutoHyphens w:val="0"/>
        <w:spacing w:before="100" w:beforeAutospacing="1" w:after="100" w:afterAutospacing="1"/>
        <w:jc w:val="both"/>
        <w:rPr>
          <w:rFonts w:ascii="Times New Roman" w:hAnsi="Times New Roman" w:cs="Times New Roman"/>
        </w:rPr>
      </w:pPr>
      <w:r w:rsidRPr="00613E1A">
        <w:rPr>
          <w:rFonts w:ascii="Times New Roman" w:hAnsi="Times New Roman" w:cs="Times New Roman"/>
        </w:rPr>
        <w:t>Certificate of Appreciation from the Head of Cultural Heritage, Tourism and Handicrafts Organization of Khorasan Razavi Province, in 2018</w:t>
      </w:r>
    </w:p>
    <w:p w:rsidR="005C1A7C" w:rsidRDefault="005C1A7C" w:rsidP="00613E1A">
      <w:pPr>
        <w:pStyle w:val="ListParagraph"/>
        <w:numPr>
          <w:ilvl w:val="0"/>
          <w:numId w:val="15"/>
        </w:numPr>
        <w:suppressAutoHyphens w:val="0"/>
        <w:spacing w:before="100" w:beforeAutospacing="1" w:after="100" w:afterAutospacing="1"/>
        <w:jc w:val="both"/>
        <w:rPr>
          <w:rFonts w:ascii="Times New Roman" w:hAnsi="Times New Roman" w:cs="Times New Roman"/>
        </w:rPr>
      </w:pPr>
      <w:r w:rsidRPr="00613E1A">
        <w:rPr>
          <w:rFonts w:ascii="Times New Roman" w:hAnsi="Times New Roman" w:cs="Times New Roman"/>
        </w:rPr>
        <w:t xml:space="preserve">Certificate of appreciation from the head of the Management and Planning Organization of Khorasan Razavi Province and the head of the </w:t>
      </w:r>
      <w:r w:rsidR="00613E1A" w:rsidRPr="00613E1A">
        <w:rPr>
          <w:rFonts w:ascii="Times New Roman" w:hAnsi="Times New Roman" w:cs="Times New Roman"/>
        </w:rPr>
        <w:t>ACECR</w:t>
      </w:r>
      <w:r w:rsidRPr="00613E1A">
        <w:rPr>
          <w:rFonts w:ascii="Times New Roman" w:hAnsi="Times New Roman" w:cs="Times New Roman"/>
        </w:rPr>
        <w:t xml:space="preserve"> Organization for membership in the Strategic Council "Economic Development and Employment Plan in Rural Areas of Khorasan Razavi Province</w:t>
      </w:r>
      <w:r w:rsidR="00613E1A">
        <w:rPr>
          <w:rFonts w:ascii="Times New Roman" w:hAnsi="Times New Roman" w:cs="Times New Roman"/>
        </w:rPr>
        <w:t>, 2020</w:t>
      </w:r>
    </w:p>
    <w:p w:rsidR="00A406A4" w:rsidRDefault="00A406A4" w:rsidP="00A406A4">
      <w:pPr>
        <w:suppressAutoHyphens w:val="0"/>
        <w:spacing w:before="100" w:beforeAutospacing="1" w:after="100" w:afterAutospacing="1"/>
        <w:jc w:val="both"/>
        <w:rPr>
          <w:rFonts w:ascii="Times New Roman" w:hAnsi="Times New Roman" w:cs="Times New Roman"/>
        </w:rPr>
      </w:pPr>
    </w:p>
    <w:p w:rsidR="00A406A4" w:rsidRDefault="00A406A4" w:rsidP="00A406A4">
      <w:pPr>
        <w:suppressAutoHyphens w:val="0"/>
        <w:spacing w:before="100" w:beforeAutospacing="1" w:after="100" w:afterAutospacing="1"/>
        <w:jc w:val="both"/>
        <w:rPr>
          <w:rFonts w:ascii="Times New Roman" w:hAnsi="Times New Roman" w:cs="Times New Roman"/>
        </w:rPr>
      </w:pPr>
    </w:p>
    <w:p w:rsidR="005C7CDE" w:rsidRPr="007E37BA" w:rsidRDefault="005C7CDE" w:rsidP="007E37BA">
      <w:pPr>
        <w:pBdr>
          <w:top w:val="single" w:sz="4" w:space="1" w:color="000000"/>
          <w:bottom w:val="single" w:sz="4" w:space="1" w:color="000000"/>
        </w:pBdr>
        <w:jc w:val="both"/>
        <w:rPr>
          <w:rFonts w:ascii="Times New Roman" w:hAnsi="Times New Roman" w:cs="Times New Roman"/>
        </w:rPr>
      </w:pPr>
      <w:r w:rsidRPr="007E37BA">
        <w:rPr>
          <w:rFonts w:ascii="Times New Roman" w:hAnsi="Times New Roman" w:cs="Times New Roman"/>
          <w:b/>
          <w:bCs/>
        </w:rPr>
        <w:lastRenderedPageBreak/>
        <w:t>RECENT MAJOR PROJECT CONTRIBUTIONS</w:t>
      </w:r>
    </w:p>
    <w:p w:rsidR="005C7CDE" w:rsidRPr="007E37BA" w:rsidRDefault="005C7CDE" w:rsidP="007E37BA">
      <w:pPr>
        <w:ind w:left="360"/>
        <w:jc w:val="both"/>
        <w:rPr>
          <w:rFonts w:ascii="Times New Roman" w:hAnsi="Times New Roman" w:cs="Times New Roman"/>
        </w:rPr>
      </w:pPr>
    </w:p>
    <w:tbl>
      <w:tblPr>
        <w:tblStyle w:val="GridTable1Light"/>
        <w:tblW w:w="5239" w:type="pct"/>
        <w:tblInd w:w="-431" w:type="dxa"/>
        <w:tblLook w:val="04A0" w:firstRow="1" w:lastRow="0" w:firstColumn="1" w:lastColumn="0" w:noHBand="0" w:noVBand="1"/>
      </w:tblPr>
      <w:tblGrid>
        <w:gridCol w:w="6977"/>
        <w:gridCol w:w="1276"/>
        <w:gridCol w:w="1431"/>
      </w:tblGrid>
      <w:tr w:rsidR="00815F59" w:rsidRPr="00454CE9" w:rsidTr="00815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2" w:type="pct"/>
          </w:tcPr>
          <w:p w:rsidR="00815F59" w:rsidRPr="00527C30" w:rsidRDefault="00815F59" w:rsidP="00527C30">
            <w:pPr>
              <w:jc w:val="center"/>
              <w:rPr>
                <w:rFonts w:ascii="Times New Roman" w:hAnsi="Times New Roman" w:cs="Times New Roman"/>
                <w:b w:val="0"/>
                <w:bCs w:val="0"/>
              </w:rPr>
            </w:pPr>
            <w:r w:rsidRPr="00527C30">
              <w:rPr>
                <w:rFonts w:ascii="Times New Roman" w:hAnsi="Times New Roman" w:cs="Times New Roman"/>
                <w:b w:val="0"/>
                <w:bCs w:val="0"/>
              </w:rPr>
              <w:t>Title</w:t>
            </w:r>
          </w:p>
        </w:tc>
        <w:tc>
          <w:tcPr>
            <w:tcW w:w="659" w:type="pct"/>
          </w:tcPr>
          <w:p w:rsidR="00815F59" w:rsidRPr="00527C30" w:rsidRDefault="00815F59" w:rsidP="00A406A4">
            <w:pPr>
              <w:bid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cs/>
              </w:rPr>
            </w:pPr>
            <w:r w:rsidRPr="00527C30">
              <w:rPr>
                <w:rFonts w:ascii="Times New Roman" w:hAnsi="Times New Roman" w:cs="Times New Roman"/>
                <w:b w:val="0"/>
                <w:bCs w:val="0"/>
                <w:sz w:val="18"/>
                <w:szCs w:val="18"/>
                <w:lang w:bidi="ar-SA"/>
              </w:rPr>
              <w:t>Year</w:t>
            </w:r>
          </w:p>
        </w:tc>
        <w:tc>
          <w:tcPr>
            <w:tcW w:w="739" w:type="pct"/>
          </w:tcPr>
          <w:p w:rsidR="00815F59" w:rsidRPr="00527C30" w:rsidRDefault="0086019F" w:rsidP="00A406A4">
            <w:pPr>
              <w:bid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86019F">
              <w:rPr>
                <w:rFonts w:ascii="Times New Roman" w:hAnsi="Times New Roman" w:cs="Times New Roman"/>
                <w:b w:val="0"/>
                <w:bCs w:val="0"/>
                <w:sz w:val="20"/>
                <w:szCs w:val="20"/>
                <w:lang w:bidi="ar-SA"/>
              </w:rPr>
              <w:t>Rials</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Explaining the role and position of the integrated Coordination program for the development of urban planning, case: Mashhad City "</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Identification of the urban slums area of Neyshabour, Sabzevar, Torbat Heidarieh and Gonabad</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815F5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bidi="ar-SA"/>
              </w:rPr>
            </w:pPr>
            <w:r w:rsidRPr="00815F59">
              <w:rPr>
                <w:rFonts w:asciiTheme="minorHAnsi" w:hAnsiTheme="minorHAnsi" w:cstheme="minorHAnsi"/>
                <w:sz w:val="18"/>
                <w:szCs w:val="18"/>
                <w:rtl/>
                <w:cs/>
              </w:rPr>
              <w:t>180,000,000</w:t>
            </w:r>
          </w:p>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lang w:bidi="ar-SA"/>
              </w:rPr>
            </w:pP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Organizing space and rural settlements in Sarayan district</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 xml:space="preserve"> Study of Socio-economic impacts of the green space and its effect on urban management of Mashhad city</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Landuse studies of Khorasan Razavi Province(first phase)</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2B636A">
              <w:rPr>
                <w:rFonts w:ascii="Times New Roman" w:hAnsi="Times New Roman" w:cs="Times New Roman"/>
              </w:rPr>
              <w:t>Zoning of tourism tourism work in Khorasan Razavi province</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18"/>
                <w:szCs w:val="18"/>
              </w:rPr>
            </w:pP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Research on city Ecoparks (case : mashhad )</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Review of religious tourism patterns (case: Santiago de compostla )</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Study of international experiences and analysis of the quantitative effects of pilgrimage and development in the World Pilgrimage cities</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Design and presentation of Mashhad Pilgrimage city development model (future approach)</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pStyle w:val="ListParagraph"/>
              <w:numPr>
                <w:ilvl w:val="0"/>
                <w:numId w:val="2"/>
              </w:numPr>
              <w:jc w:val="both"/>
              <w:rPr>
                <w:rFonts w:ascii="Times New Roman" w:hAnsi="Times New Roman" w:cs="Times New Roman"/>
                <w:szCs w:val="24"/>
              </w:rPr>
            </w:pPr>
            <w:r w:rsidRPr="007E37BA">
              <w:rPr>
                <w:rFonts w:ascii="Times New Roman" w:hAnsi="Times New Roman" w:cs="Times New Roman"/>
                <w:szCs w:val="24"/>
              </w:rPr>
              <w:t xml:space="preserve">Feasibility of creating and managing spatial databases for the municipality of Mashhad(3) </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rtl/>
                <w:lang w:bidi="fa-IR"/>
              </w:rPr>
            </w:pPr>
            <w:r w:rsidRPr="00AE1949">
              <w:rPr>
                <w:rFonts w:ascii="Symbol" w:hAnsi="Symbol" w:cs="Times New Roman"/>
                <w:sz w:val="18"/>
                <w:szCs w:val="18"/>
                <w:lang w:bidi="fa-IR"/>
              </w:rPr>
              <w:t></w:t>
            </w:r>
            <w:r w:rsidRPr="00AE1949">
              <w:rPr>
                <w:rFonts w:ascii="Symbol" w:hAnsi="Symbol" w:cs="Times New Roman"/>
                <w:sz w:val="18"/>
                <w:szCs w:val="18"/>
                <w:lang w:bidi="fa-IR"/>
              </w:rPr>
              <w:t></w:t>
            </w:r>
            <w:r w:rsidRPr="00AE1949">
              <w:rPr>
                <w:rFonts w:ascii="Symbol" w:hAnsi="Symbol" w:cs="Times New Roman"/>
                <w:sz w:val="18"/>
                <w:szCs w:val="18"/>
                <w:lang w:bidi="fa-IR"/>
              </w:rPr>
              <w:t></w:t>
            </w:r>
            <w:r w:rsidRPr="00AE1949">
              <w:rPr>
                <w:rFonts w:ascii="Symbol" w:hAnsi="Symbol" w:cs="Times New Roman"/>
                <w:sz w:val="18"/>
                <w:szCs w:val="18"/>
                <w:lang w:bidi="fa-IR"/>
              </w:rPr>
              <w:t></w:t>
            </w:r>
            <w:r w:rsidRPr="00AE1949">
              <w:rPr>
                <w:rFonts w:ascii="Symbol" w:hAnsi="Symbol" w:cs="Times New Roman"/>
                <w:sz w:val="18"/>
                <w:szCs w:val="18"/>
                <w:lang w:bidi="fa-IR"/>
              </w:rPr>
              <w:t></w:t>
            </w:r>
            <w:r w:rsidRPr="00AE1949">
              <w:rPr>
                <w:rFonts w:ascii="Symbol" w:hAnsi="Symbol" w:cs="Times New Roman"/>
                <w:sz w:val="18"/>
                <w:szCs w:val="18"/>
                <w:lang w:bidi="fa-IR"/>
              </w:rPr>
              <w:t></w:t>
            </w:r>
            <w:r w:rsidRPr="00AE1949">
              <w:rPr>
                <w:rFonts w:ascii="Symbol" w:hAnsi="Symbol" w:cs="Times New Roman"/>
                <w:sz w:val="18"/>
                <w:szCs w:val="18"/>
                <w:lang w:bidi="fa-IR"/>
              </w:rPr>
              <w:t></w:t>
            </w:r>
            <w:r w:rsidRPr="00AE1949">
              <w:rPr>
                <w:rFonts w:ascii="Symbol" w:hAnsi="Symbol" w:cs="Times New Roman"/>
                <w:sz w:val="18"/>
                <w:szCs w:val="18"/>
                <w:lang w:bidi="fa-IR"/>
              </w:rPr>
              <w:t></w:t>
            </w:r>
            <w:r w:rsidRPr="00AE1949">
              <w:rPr>
                <w:rFonts w:ascii="Symbol" w:hAnsi="Symbol" w:cs="Times New Roman"/>
                <w:sz w:val="18"/>
                <w:szCs w:val="18"/>
                <w:lang w:bidi="fa-IR"/>
              </w:rPr>
              <w:t></w:t>
            </w:r>
          </w:p>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lang w:bidi="fa-IR"/>
              </w:rPr>
            </w:pPr>
            <w:r w:rsidRPr="00AE1949">
              <w:rPr>
                <w:rFonts w:ascii="Symbol" w:hAnsi="Symbol" w:cs="Times New Roman"/>
                <w:sz w:val="20"/>
                <w:szCs w:val="20"/>
                <w:lang w:bidi="fa-IR"/>
              </w:rPr>
              <w:t></w:t>
            </w:r>
            <w:r w:rsidRPr="00AE1949">
              <w:rPr>
                <w:rFonts w:ascii="Symbol" w:hAnsi="Symbol" w:cs="Times New Roman"/>
                <w:sz w:val="20"/>
                <w:szCs w:val="20"/>
                <w:lang w:bidi="fa-IR"/>
              </w:rPr>
              <w:t></w:t>
            </w:r>
            <w:r w:rsidRPr="00AE1949">
              <w:rPr>
                <w:rFonts w:ascii="Symbol" w:hAnsi="Symbol" w:cs="Times New Roman"/>
                <w:sz w:val="20"/>
                <w:szCs w:val="20"/>
                <w:lang w:bidi="fa-IR"/>
              </w:rPr>
              <w:t></w:t>
            </w:r>
            <w:r w:rsidRPr="00AE1949">
              <w:rPr>
                <w:rFonts w:ascii="Symbol" w:hAnsi="Symbol" w:cs="Times New Roman"/>
                <w:sz w:val="20"/>
                <w:szCs w:val="20"/>
                <w:lang w:bidi="fa-IR"/>
              </w:rPr>
              <w:t></w:t>
            </w:r>
            <w:r w:rsidRPr="00AE1949">
              <w:rPr>
                <w:rFonts w:ascii="Symbol" w:hAnsi="Symbol" w:cs="Times New Roman"/>
                <w:sz w:val="20"/>
                <w:szCs w:val="20"/>
                <w:lang w:bidi="fa-IR"/>
              </w:rPr>
              <w:t></w:t>
            </w:r>
            <w:r w:rsidRPr="00AE1949">
              <w:rPr>
                <w:rFonts w:ascii="Symbol" w:hAnsi="Symbol" w:cs="Times New Roman"/>
                <w:sz w:val="20"/>
                <w:szCs w:val="20"/>
                <w:lang w:bidi="fa-IR"/>
              </w:rPr>
              <w:t></w:t>
            </w:r>
            <w:r w:rsidRPr="00AE1949">
              <w:rPr>
                <w:rFonts w:ascii="Symbol" w:hAnsi="Symbol" w:cs="Times New Roman"/>
                <w:sz w:val="20"/>
                <w:szCs w:val="20"/>
                <w:lang w:bidi="fa-IR"/>
              </w:rPr>
              <w:t></w:t>
            </w:r>
            <w:r w:rsidRPr="00AE1949">
              <w:rPr>
                <w:rFonts w:ascii="Symbol" w:hAnsi="Symbol" w:cs="Times New Roman"/>
                <w:sz w:val="20"/>
                <w:szCs w:val="20"/>
                <w:lang w:bidi="fa-IR"/>
              </w:rPr>
              <w:t></w:t>
            </w:r>
            <w:r w:rsidRPr="00AE1949">
              <w:rPr>
                <w:rFonts w:ascii="Symbol" w:hAnsi="Symbol" w:cs="Times New Roman"/>
                <w:sz w:val="20"/>
                <w:szCs w:val="20"/>
                <w:lang w:bidi="fa-IR"/>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Examining private sector performance at different levels of urban services</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18"/>
                <w:szCs w:val="18"/>
              </w:rPr>
            </w:pP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lang w:bidi="ar-SA"/>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Feasibility and management of geospatial databases in of Mashhad(9)</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"Land use studies of Khorasan Razavi province,(second phase)</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734BB4">
            <w:pPr>
              <w:numPr>
                <w:ilvl w:val="0"/>
                <w:numId w:val="2"/>
              </w:numPr>
              <w:jc w:val="both"/>
              <w:rPr>
                <w:rFonts w:ascii="Times New Roman" w:hAnsi="Times New Roman" w:cs="Times New Roman"/>
              </w:rPr>
            </w:pPr>
            <w:r w:rsidRPr="007E37BA">
              <w:rPr>
                <w:rFonts w:ascii="Times New Roman" w:hAnsi="Times New Roman" w:cs="Times New Roman"/>
              </w:rPr>
              <w:t>Health tourism in Mashhad city</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527C30">
            <w:pPr>
              <w:numPr>
                <w:ilvl w:val="0"/>
                <w:numId w:val="2"/>
              </w:numPr>
              <w:jc w:val="both"/>
              <w:rPr>
                <w:rFonts w:ascii="Times New Roman" w:hAnsi="Times New Roman" w:cs="Times New Roman"/>
              </w:rPr>
            </w:pPr>
            <w:r w:rsidRPr="007E37BA">
              <w:rPr>
                <w:rFonts w:ascii="Times New Roman" w:hAnsi="Times New Roman" w:cs="Times New Roman"/>
              </w:rPr>
              <w:t>Comparative Study of health tourism marketing mechanisms in selected countries of Southeast Asia (Malaysia, Singapore and Thailand)</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527C30">
            <w:pPr>
              <w:numPr>
                <w:ilvl w:val="0"/>
                <w:numId w:val="2"/>
              </w:numPr>
              <w:jc w:val="both"/>
              <w:rPr>
                <w:rFonts w:ascii="Times New Roman" w:hAnsi="Times New Roman" w:cs="Times New Roman"/>
              </w:rPr>
            </w:pPr>
            <w:r w:rsidRPr="007E37BA">
              <w:rPr>
                <w:rFonts w:ascii="Times New Roman" w:hAnsi="Times New Roman" w:cs="Times New Roman"/>
              </w:rPr>
              <w:t>Feasibility and Capacity measurement of creating and development of medical tourism in ACECR</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527C30">
            <w:pPr>
              <w:numPr>
                <w:ilvl w:val="0"/>
                <w:numId w:val="2"/>
              </w:numPr>
              <w:jc w:val="both"/>
              <w:rPr>
                <w:rFonts w:ascii="Times New Roman" w:hAnsi="Times New Roman" w:cs="Times New Roman"/>
              </w:rPr>
            </w:pPr>
            <w:r w:rsidRPr="007E37BA">
              <w:rPr>
                <w:rFonts w:ascii="Times New Roman" w:hAnsi="Times New Roman" w:cs="Times New Roman"/>
              </w:rPr>
              <w:t>The pathology of high rise building in Mashhad with emphasis on socio-cultural Challenges</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527C30">
            <w:pPr>
              <w:numPr>
                <w:ilvl w:val="0"/>
                <w:numId w:val="2"/>
              </w:numPr>
              <w:jc w:val="both"/>
              <w:rPr>
                <w:rFonts w:ascii="Times New Roman" w:hAnsi="Times New Roman" w:cs="Times New Roman"/>
              </w:rPr>
            </w:pPr>
            <w:r w:rsidRPr="007E37BA">
              <w:rPr>
                <w:rFonts w:ascii="Times New Roman" w:hAnsi="Times New Roman" w:cs="Times New Roman"/>
              </w:rPr>
              <w:t>Study of international and domestic experiences of urban-value places and its role in the prosperity of tourism environment</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527C30">
            <w:pPr>
              <w:numPr>
                <w:ilvl w:val="0"/>
                <w:numId w:val="2"/>
              </w:numPr>
              <w:jc w:val="both"/>
              <w:rPr>
                <w:rFonts w:ascii="Times New Roman" w:hAnsi="Times New Roman" w:cs="Times New Roman"/>
              </w:rPr>
            </w:pPr>
            <w:r w:rsidRPr="007E37BA">
              <w:rPr>
                <w:rFonts w:ascii="Times New Roman" w:hAnsi="Times New Roman" w:cs="Times New Roman"/>
              </w:rPr>
              <w:t>Identifying valuable places of Mashhad city To upgrade to tourism spaces</w:t>
            </w:r>
            <w:r>
              <w:rPr>
                <w:rFonts w:ascii="Times New Roman" w:hAnsi="Times New Roman" w:cs="Times New Roman"/>
              </w:rPr>
              <w:t xml:space="preserve">( first </w:t>
            </w:r>
            <w:r w:rsidRPr="007E37BA">
              <w:rPr>
                <w:rFonts w:ascii="Times New Roman" w:hAnsi="Times New Roman" w:cs="Times New Roman"/>
              </w:rPr>
              <w:t>phase</w:t>
            </w:r>
            <w:r>
              <w:rPr>
                <w:rFonts w:ascii="Times New Roman" w:hAnsi="Times New Roman" w:cs="Times New Roman"/>
              </w:rPr>
              <w:t>)</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527C30">
            <w:pPr>
              <w:numPr>
                <w:ilvl w:val="0"/>
                <w:numId w:val="2"/>
              </w:numPr>
              <w:jc w:val="both"/>
              <w:rPr>
                <w:rFonts w:ascii="Times New Roman" w:hAnsi="Times New Roman" w:cs="Times New Roman"/>
              </w:rPr>
            </w:pPr>
            <w:r w:rsidRPr="007E37BA">
              <w:rPr>
                <w:rFonts w:ascii="Times New Roman" w:hAnsi="Times New Roman" w:cs="Times New Roman"/>
              </w:rPr>
              <w:t>Identifying valuable places of Mashhad city To upgrade to tourism spaces</w:t>
            </w:r>
            <w:r>
              <w:rPr>
                <w:rFonts w:ascii="Times New Roman" w:hAnsi="Times New Roman" w:cs="Times New Roman"/>
              </w:rPr>
              <w:t xml:space="preserve">( first </w:t>
            </w:r>
            <w:r w:rsidRPr="007E37BA">
              <w:rPr>
                <w:rFonts w:ascii="Times New Roman" w:hAnsi="Times New Roman" w:cs="Times New Roman"/>
              </w:rPr>
              <w:t>phase</w:t>
            </w:r>
            <w:r>
              <w:rPr>
                <w:rFonts w:ascii="Times New Roman" w:hAnsi="Times New Roman" w:cs="Times New Roman"/>
              </w:rPr>
              <w:t>)</w:t>
            </w:r>
          </w:p>
        </w:tc>
        <w:tc>
          <w:tcPr>
            <w:tcW w:w="659" w:type="pct"/>
          </w:tcPr>
          <w:p w:rsidR="00815F59" w:rsidRPr="00AE1949" w:rsidRDefault="00A406A4"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18"/>
                <w:szCs w:val="18"/>
              </w:rPr>
            </w:pPr>
            <w:r>
              <w:rPr>
                <w:rFonts w:ascii="Symbol" w:hAnsi="Symbol" w:cs="Times New Roman"/>
                <w:sz w:val="18"/>
                <w:szCs w:val="18"/>
                <w:lang w:bidi="ar-SA"/>
              </w:rPr>
              <w:t></w:t>
            </w:r>
            <w:r>
              <w:rPr>
                <w:rFonts w:ascii="Symbol" w:hAnsi="Symbol" w:cs="Times New Roman"/>
                <w:sz w:val="18"/>
                <w:szCs w:val="18"/>
                <w:lang w:bidi="ar-SA"/>
              </w:rPr>
              <w:t></w:t>
            </w:r>
            <w:r>
              <w:rPr>
                <w:rFonts w:ascii="Symbol" w:hAnsi="Symbol" w:cs="Times New Roman"/>
                <w:sz w:val="18"/>
                <w:szCs w:val="18"/>
                <w:lang w:bidi="ar-SA"/>
              </w:rPr>
              <w:t></w:t>
            </w:r>
            <w:r>
              <w:rPr>
                <w:rFonts w:ascii="Symbol" w:hAnsi="Symbol" w:cs="Times New Roman"/>
                <w:sz w:val="18"/>
                <w:szCs w:val="18"/>
                <w:lang w:bidi="ar-SA"/>
              </w:rPr>
              <w:t></w:t>
            </w:r>
            <w:r>
              <w:rPr>
                <w:rFonts w:ascii="Symbol" w:hAnsi="Symbol" w:cs="Times New Roman"/>
                <w:sz w:val="18"/>
                <w:szCs w:val="18"/>
                <w:lang w:bidi="ar-SA"/>
              </w:rPr>
              <w:t></w:t>
            </w:r>
            <w:r>
              <w:rPr>
                <w:rFonts w:ascii="Symbol" w:hAnsi="Symbol" w:cs="Times New Roman"/>
                <w:sz w:val="18"/>
                <w:szCs w:val="18"/>
                <w:lang w:bidi="ar-SA"/>
              </w:rPr>
              <w:t></w:t>
            </w:r>
            <w:r>
              <w:rPr>
                <w:rFonts w:ascii="Symbol" w:hAnsi="Symbol" w:cs="Times New Roman"/>
                <w:sz w:val="18"/>
                <w:szCs w:val="18"/>
                <w:lang w:bidi="ar-SA"/>
              </w:rPr>
              <w:t></w:t>
            </w:r>
            <w:r>
              <w:rPr>
                <w:rFonts w:ascii="Symbol" w:hAnsi="Symbol" w:cs="Times New Roman"/>
                <w:sz w:val="18"/>
                <w:szCs w:val="18"/>
                <w:lang w:bidi="ar-SA"/>
              </w:rPr>
              <w:t></w:t>
            </w:r>
            <w:r>
              <w:rPr>
                <w:rFonts w:ascii="Symbol" w:hAnsi="Symbol" w:cs="Times New Roman"/>
                <w:sz w:val="18"/>
                <w:szCs w:val="18"/>
                <w:lang w:bidi="ar-SA"/>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lang w:bidi="ar-SA"/>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7E37BA" w:rsidRDefault="00815F59" w:rsidP="00527C30">
            <w:pPr>
              <w:pStyle w:val="ListParagraph"/>
              <w:numPr>
                <w:ilvl w:val="0"/>
                <w:numId w:val="5"/>
              </w:numPr>
              <w:jc w:val="both"/>
              <w:rPr>
                <w:rFonts w:ascii="Times New Roman" w:hAnsi="Times New Roman" w:cs="Times New Roman"/>
                <w:szCs w:val="24"/>
              </w:rPr>
            </w:pPr>
            <w:r w:rsidRPr="007E37BA">
              <w:rPr>
                <w:rFonts w:ascii="Times New Roman" w:hAnsi="Times New Roman" w:cs="Times New Roman"/>
                <w:szCs w:val="24"/>
              </w:rPr>
              <w:t>Health Tourism Management and marketing strategic plan of Khorasan Razavi Province</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cs/>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r w:rsidRPr="00AE1949">
              <w:rPr>
                <w:rFonts w:ascii="Symbol" w:hAnsi="Symbol" w:cs="Times New Roman"/>
                <w:sz w:val="18"/>
                <w:szCs w:val="18"/>
              </w:rPr>
              <w:t></w:t>
            </w:r>
          </w:p>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p>
          <w:p w:rsidR="00815F59" w:rsidRPr="00AE1949" w:rsidRDefault="00815F59" w:rsidP="00A406A4">
            <w:pPr>
              <w:tabs>
                <w:tab w:val="left" w:pos="839"/>
              </w:tabs>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0964E8" w:rsidRDefault="00815F59" w:rsidP="00527C30">
            <w:pPr>
              <w:pStyle w:val="ListParagraph"/>
              <w:numPr>
                <w:ilvl w:val="0"/>
                <w:numId w:val="5"/>
              </w:numPr>
              <w:jc w:val="both"/>
              <w:rPr>
                <w:rFonts w:ascii="Times New Roman" w:hAnsi="Times New Roman" w:cs="Times New Roman"/>
                <w:szCs w:val="24"/>
              </w:rPr>
            </w:pPr>
            <w:r w:rsidRPr="007E37BA">
              <w:rPr>
                <w:rFonts w:ascii="Times New Roman" w:hAnsi="Times New Roman" w:cs="Times New Roman"/>
                <w:szCs w:val="24"/>
              </w:rPr>
              <w:t xml:space="preserve">Development Studies of Rural Economic Development and </w:t>
            </w:r>
            <w:r w:rsidRPr="007E37BA">
              <w:rPr>
                <w:rFonts w:ascii="Times New Roman" w:hAnsi="Times New Roman" w:cs="Times New Roman"/>
                <w:szCs w:val="24"/>
              </w:rPr>
              <w:lastRenderedPageBreak/>
              <w:t>Employment Program based on Cooperative Development, Khorasan Razavi Province Management and Planning Organization</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18"/>
                <w:szCs w:val="18"/>
              </w:rPr>
            </w:pPr>
            <w:r w:rsidRPr="00AE1949">
              <w:rPr>
                <w:rFonts w:ascii="Symbol" w:hAnsi="Symbol" w:cs="Times New Roman"/>
                <w:sz w:val="18"/>
                <w:szCs w:val="18"/>
                <w:lang w:bidi="ar-SA"/>
              </w:rPr>
              <w:lastRenderedPageBreak/>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lang w:bidi="ar-SA"/>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15F59"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15F59" w:rsidRPr="00ED704F" w:rsidRDefault="00815F59" w:rsidP="00527C30">
            <w:pPr>
              <w:pStyle w:val="ListParagraph"/>
              <w:numPr>
                <w:ilvl w:val="0"/>
                <w:numId w:val="5"/>
              </w:numPr>
              <w:jc w:val="both"/>
              <w:rPr>
                <w:rFonts w:ascii="Times New Roman" w:hAnsi="Times New Roman" w:cs="Times New Roman"/>
                <w:szCs w:val="24"/>
              </w:rPr>
            </w:pPr>
            <w:r w:rsidRPr="00ED704F">
              <w:rPr>
                <w:rFonts w:ascii="Times New Roman" w:hAnsi="Times New Roman" w:cs="Times New Roman"/>
                <w:szCs w:val="24"/>
              </w:rPr>
              <w:lastRenderedPageBreak/>
              <w:t>Strategic-operational plan for tourism development of Khorasan Razavi province, head office</w:t>
            </w:r>
            <w:r>
              <w:rPr>
                <w:rFonts w:ascii="Times New Roman" w:hAnsi="Times New Roman" w:cs="Times New Roman"/>
                <w:szCs w:val="24"/>
              </w:rPr>
              <w:t xml:space="preserve"> of  </w:t>
            </w:r>
            <w:r>
              <w:rPr>
                <w:rFonts w:ascii="Times New Roman" w:hAnsi="Times New Roman" w:cs="Times New Roman"/>
                <w:szCs w:val="24"/>
                <w:lang w:bidi="fa-IR"/>
              </w:rPr>
              <w:t>ACECR</w:t>
            </w:r>
          </w:p>
        </w:tc>
        <w:tc>
          <w:tcPr>
            <w:tcW w:w="65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hint="eastAsia"/>
                <w:sz w:val="18"/>
                <w:szCs w:val="18"/>
                <w:cs/>
              </w:rPr>
            </w:pP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r w:rsidRPr="00AE1949">
              <w:rPr>
                <w:rFonts w:ascii="Symbol" w:hAnsi="Symbol" w:cs="Times New Roman"/>
                <w:sz w:val="18"/>
                <w:szCs w:val="18"/>
                <w:lang w:bidi="ar-SA"/>
              </w:rPr>
              <w:t></w:t>
            </w:r>
          </w:p>
        </w:tc>
        <w:tc>
          <w:tcPr>
            <w:tcW w:w="739" w:type="pct"/>
          </w:tcPr>
          <w:p w:rsidR="00815F59" w:rsidRPr="00AE1949" w:rsidRDefault="00815F59"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lang w:bidi="ar-SA"/>
              </w:rPr>
            </w:pP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r w:rsidRPr="00AE1949">
              <w:rPr>
                <w:rFonts w:ascii="Symbol" w:hAnsi="Symbol" w:cs="Times New Roman"/>
                <w:sz w:val="20"/>
                <w:szCs w:val="20"/>
                <w:lang w:bidi="ar-SA"/>
              </w:rPr>
              <w:t></w:t>
            </w:r>
          </w:p>
        </w:tc>
      </w:tr>
      <w:tr w:rsidR="0086019F" w:rsidRPr="007E37BA" w:rsidTr="00815F59">
        <w:tc>
          <w:tcPr>
            <w:cnfStyle w:val="001000000000" w:firstRow="0" w:lastRow="0" w:firstColumn="1" w:lastColumn="0" w:oddVBand="0" w:evenVBand="0" w:oddHBand="0" w:evenHBand="0" w:firstRowFirstColumn="0" w:firstRowLastColumn="0" w:lastRowFirstColumn="0" w:lastRowLastColumn="0"/>
            <w:tcW w:w="3602" w:type="pct"/>
          </w:tcPr>
          <w:p w:rsidR="0086019F" w:rsidRPr="00ED704F" w:rsidRDefault="0086019F" w:rsidP="0086019F">
            <w:pPr>
              <w:pStyle w:val="ListParagraph"/>
              <w:numPr>
                <w:ilvl w:val="0"/>
                <w:numId w:val="5"/>
              </w:numPr>
              <w:jc w:val="both"/>
              <w:rPr>
                <w:rFonts w:ascii="Times New Roman" w:hAnsi="Times New Roman" w:cs="Times New Roman"/>
                <w:szCs w:val="24"/>
              </w:rPr>
            </w:pPr>
            <w:r w:rsidRPr="0086019F">
              <w:rPr>
                <w:rFonts w:ascii="Times New Roman" w:hAnsi="Times New Roman" w:cs="Times New Roman"/>
                <w:szCs w:val="24"/>
              </w:rPr>
              <w:t>Strategic plan for rural tourism development with the approach of tourism events (Study area: Horaman)</w:t>
            </w:r>
          </w:p>
        </w:tc>
        <w:tc>
          <w:tcPr>
            <w:tcW w:w="659" w:type="pct"/>
          </w:tcPr>
          <w:p w:rsidR="0086019F" w:rsidRPr="00AE1949" w:rsidRDefault="0086019F"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18"/>
                <w:szCs w:val="18"/>
                <w:lang w:bidi="ar-SA"/>
              </w:rPr>
            </w:pPr>
            <w:r>
              <w:rPr>
                <w:rFonts w:ascii="Symbol" w:hAnsi="Symbol" w:cs="Times New Roman"/>
                <w:sz w:val="18"/>
                <w:szCs w:val="18"/>
                <w:lang w:bidi="ar-SA"/>
              </w:rPr>
              <w:t></w:t>
            </w:r>
            <w:r>
              <w:rPr>
                <w:rFonts w:ascii="Symbol" w:hAnsi="Symbol" w:cs="Times New Roman"/>
                <w:sz w:val="18"/>
                <w:szCs w:val="18"/>
                <w:lang w:bidi="ar-SA"/>
              </w:rPr>
              <w:t></w:t>
            </w:r>
            <w:r>
              <w:rPr>
                <w:rFonts w:ascii="Symbol" w:hAnsi="Symbol" w:cs="Times New Roman"/>
                <w:sz w:val="18"/>
                <w:szCs w:val="18"/>
                <w:lang w:bidi="ar-SA"/>
              </w:rPr>
              <w:t></w:t>
            </w:r>
            <w:r>
              <w:rPr>
                <w:rFonts w:ascii="Symbol" w:hAnsi="Symbol" w:cs="Times New Roman"/>
                <w:sz w:val="18"/>
                <w:szCs w:val="18"/>
                <w:lang w:bidi="ar-SA"/>
              </w:rPr>
              <w:t></w:t>
            </w:r>
          </w:p>
        </w:tc>
        <w:tc>
          <w:tcPr>
            <w:tcW w:w="739" w:type="pct"/>
          </w:tcPr>
          <w:p w:rsidR="0086019F" w:rsidRPr="00AE1949" w:rsidRDefault="0086019F" w:rsidP="00A406A4">
            <w:pPr>
              <w:bidi/>
              <w:jc w:val="center"/>
              <w:cnfStyle w:val="000000000000" w:firstRow="0" w:lastRow="0" w:firstColumn="0" w:lastColumn="0" w:oddVBand="0" w:evenVBand="0" w:oddHBand="0" w:evenHBand="0" w:firstRowFirstColumn="0" w:firstRowLastColumn="0" w:lastRowFirstColumn="0" w:lastRowLastColumn="0"/>
              <w:rPr>
                <w:rFonts w:ascii="Symbol" w:hAnsi="Symbol" w:cs="Times New Roman"/>
                <w:sz w:val="20"/>
                <w:szCs w:val="20"/>
                <w:lang w:bidi="ar-SA"/>
              </w:rPr>
            </w:pPr>
            <w:r>
              <w:rPr>
                <w:rFonts w:ascii="Symbol" w:hAnsi="Symbol" w:cs="Times New Roman"/>
                <w:sz w:val="20"/>
                <w:szCs w:val="20"/>
                <w:lang w:bidi="ar-SA"/>
              </w:rPr>
              <w:t></w:t>
            </w:r>
            <w:r>
              <w:rPr>
                <w:rFonts w:ascii="Symbol" w:hAnsi="Symbol" w:cs="Times New Roman"/>
                <w:sz w:val="20"/>
                <w:szCs w:val="20"/>
                <w:lang w:bidi="ar-SA"/>
              </w:rPr>
              <w:t></w:t>
            </w:r>
            <w:r>
              <w:rPr>
                <w:rFonts w:ascii="Symbol" w:hAnsi="Symbol" w:cs="Times New Roman"/>
                <w:sz w:val="20"/>
                <w:szCs w:val="20"/>
                <w:lang w:bidi="ar-SA"/>
              </w:rPr>
              <w:t></w:t>
            </w:r>
            <w:r>
              <w:rPr>
                <w:rFonts w:ascii="Symbol" w:hAnsi="Symbol" w:cs="Times New Roman"/>
                <w:sz w:val="20"/>
                <w:szCs w:val="20"/>
                <w:lang w:bidi="ar-SA"/>
              </w:rPr>
              <w:t></w:t>
            </w:r>
            <w:r>
              <w:rPr>
                <w:rFonts w:ascii="Symbol" w:hAnsi="Symbol" w:cs="Times New Roman"/>
                <w:sz w:val="20"/>
                <w:szCs w:val="20"/>
                <w:lang w:bidi="ar-SA"/>
              </w:rPr>
              <w:t></w:t>
            </w:r>
            <w:r>
              <w:rPr>
                <w:rFonts w:ascii="Symbol" w:hAnsi="Symbol" w:cs="Times New Roman"/>
                <w:sz w:val="20"/>
                <w:szCs w:val="20"/>
                <w:lang w:bidi="ar-SA"/>
              </w:rPr>
              <w:t></w:t>
            </w:r>
            <w:r>
              <w:rPr>
                <w:rFonts w:ascii="Symbol" w:hAnsi="Symbol" w:cs="Times New Roman"/>
                <w:sz w:val="20"/>
                <w:szCs w:val="20"/>
                <w:lang w:bidi="ar-SA"/>
              </w:rPr>
              <w:t></w:t>
            </w:r>
            <w:r>
              <w:rPr>
                <w:rFonts w:ascii="Symbol" w:hAnsi="Symbol" w:cs="Times New Roman"/>
                <w:sz w:val="20"/>
                <w:szCs w:val="20"/>
                <w:lang w:bidi="ar-SA"/>
              </w:rPr>
              <w:t></w:t>
            </w:r>
            <w:r>
              <w:rPr>
                <w:rFonts w:ascii="Symbol" w:hAnsi="Symbol" w:cs="Times New Roman"/>
                <w:sz w:val="20"/>
                <w:szCs w:val="20"/>
                <w:lang w:bidi="ar-SA"/>
              </w:rPr>
              <w:t></w:t>
            </w:r>
            <w:r>
              <w:rPr>
                <w:rFonts w:ascii="Symbol" w:hAnsi="Symbol" w:cs="Times New Roman"/>
                <w:sz w:val="20"/>
                <w:szCs w:val="20"/>
                <w:lang w:bidi="ar-SA"/>
              </w:rPr>
              <w:t></w:t>
            </w:r>
          </w:p>
        </w:tc>
      </w:tr>
    </w:tbl>
    <w:p w:rsidR="00815F59" w:rsidRDefault="00815F59" w:rsidP="007E37BA">
      <w:pPr>
        <w:spacing w:after="200"/>
        <w:jc w:val="both"/>
        <w:rPr>
          <w:rFonts w:ascii="Times New Roman" w:hAnsi="Times New Roman" w:cs="Times New Roman"/>
          <w:b/>
        </w:rPr>
      </w:pPr>
    </w:p>
    <w:p w:rsidR="0086019F" w:rsidRDefault="0086019F" w:rsidP="007E37BA">
      <w:pPr>
        <w:spacing w:after="200"/>
        <w:jc w:val="both"/>
        <w:rPr>
          <w:rFonts w:ascii="Times New Roman" w:hAnsi="Times New Roman" w:cs="Times New Roman"/>
          <w:b/>
        </w:rPr>
      </w:pPr>
    </w:p>
    <w:p w:rsidR="0086019F" w:rsidRPr="007E37BA" w:rsidRDefault="0086019F" w:rsidP="0086019F">
      <w:pPr>
        <w:pBdr>
          <w:top w:val="single" w:sz="4" w:space="1" w:color="000000"/>
          <w:bottom w:val="single" w:sz="4" w:space="1" w:color="000000"/>
        </w:pBdr>
        <w:jc w:val="both"/>
        <w:rPr>
          <w:rFonts w:ascii="Times New Roman" w:hAnsi="Times New Roman" w:cs="Times New Roman"/>
        </w:rPr>
      </w:pPr>
      <w:r w:rsidRPr="007E37BA">
        <w:rPr>
          <w:rFonts w:ascii="Times New Roman" w:hAnsi="Times New Roman" w:cs="Times New Roman"/>
          <w:b/>
          <w:bCs/>
        </w:rPr>
        <w:t xml:space="preserve">RESEARCH PUBLICATIONS </w:t>
      </w:r>
    </w:p>
    <w:p w:rsidR="0086019F" w:rsidRDefault="0086019F" w:rsidP="007E37BA">
      <w:pPr>
        <w:spacing w:after="200"/>
        <w:jc w:val="both"/>
        <w:rPr>
          <w:rFonts w:ascii="Times New Roman" w:hAnsi="Times New Roman" w:cs="Times New Roman"/>
          <w:b/>
        </w:rPr>
      </w:pPr>
    </w:p>
    <w:p w:rsidR="005C7CDE" w:rsidRPr="007E37BA" w:rsidRDefault="005C7CDE" w:rsidP="007E37BA">
      <w:pPr>
        <w:spacing w:after="200"/>
        <w:jc w:val="both"/>
        <w:rPr>
          <w:rFonts w:ascii="Times New Roman" w:hAnsi="Times New Roman" w:cs="Times New Roman"/>
          <w:highlight w:val="magenta"/>
        </w:rPr>
      </w:pPr>
      <w:r w:rsidRPr="007E37BA">
        <w:rPr>
          <w:rFonts w:ascii="Times New Roman" w:hAnsi="Times New Roman" w:cs="Times New Roman"/>
          <w:b/>
        </w:rPr>
        <w:t xml:space="preserve">Journal articles </w:t>
      </w:r>
    </w:p>
    <w:p w:rsidR="005C7CDE" w:rsidRPr="00485794" w:rsidRDefault="005C7CDE" w:rsidP="009168E8">
      <w:pPr>
        <w:pStyle w:val="p15"/>
        <w:numPr>
          <w:ilvl w:val="0"/>
          <w:numId w:val="5"/>
        </w:numPr>
        <w:spacing w:before="0" w:after="200"/>
        <w:jc w:val="both"/>
        <w:rPr>
          <w:rFonts w:ascii="Times New Roman" w:hAnsi="Times New Roman" w:cs="Times New Roman"/>
          <w:sz w:val="24"/>
          <w:szCs w:val="24"/>
        </w:rPr>
      </w:pPr>
      <w:r w:rsidRPr="00485794">
        <w:rPr>
          <w:rFonts w:ascii="Times New Roman" w:hAnsi="Times New Roman" w:cs="Times New Roman"/>
          <w:sz w:val="24"/>
          <w:szCs w:val="24"/>
          <w:lang w:val="de-DE"/>
        </w:rPr>
        <w:t xml:space="preserve">Rahnama, M., R., Tavangar, M., 2008. </w:t>
      </w:r>
      <w:r w:rsidRPr="00485794">
        <w:rPr>
          <w:rFonts w:ascii="Times New Roman" w:hAnsi="Times New Roman" w:cs="Times New Roman"/>
          <w:sz w:val="24"/>
          <w:szCs w:val="24"/>
        </w:rPr>
        <w:t>Comparative study of margins in cities of Sabzevar, Neyshabur, Torbat Heydariyeh and Gonabad ,Journal of Geography and Regional development, 6(11), 83-115</w:t>
      </w:r>
      <w:r w:rsidRPr="00485794">
        <w:rPr>
          <w:rFonts w:ascii="Times New Roman" w:hAnsi="Times New Roman" w:cs="Times New Roman"/>
          <w:sz w:val="26"/>
          <w:szCs w:val="26"/>
        </w:rPr>
        <w:t xml:space="preserve">.  </w:t>
      </w:r>
      <w:r w:rsidR="00485794" w:rsidRPr="00485794">
        <w:rPr>
          <w:rFonts w:ascii="Times New Roman" w:hAnsi="Times New Roman" w:cs="Times New Roman"/>
          <w:sz w:val="26"/>
          <w:szCs w:val="26"/>
        </w:rPr>
        <w:t xml:space="preserve"> </w:t>
      </w:r>
      <w:r w:rsidRPr="00485794">
        <w:rPr>
          <w:rStyle w:val="Hyperlink"/>
          <w:color w:val="4F81BD" w:themeColor="accent1"/>
          <w:spacing w:val="8"/>
          <w:sz w:val="22"/>
          <w:szCs w:val="18"/>
        </w:rPr>
        <w:t>DOI:</w:t>
      </w:r>
      <w:r w:rsidRPr="00485794">
        <w:rPr>
          <w:rFonts w:ascii="Times New Roman" w:hAnsi="Times New Roman" w:cs="Times New Roman"/>
          <w:sz w:val="22"/>
          <w:szCs w:val="22"/>
          <w:u w:val="single"/>
        </w:rPr>
        <w:t xml:space="preserve"> </w:t>
      </w:r>
      <w:hyperlink r:id="rId9" w:history="1">
        <w:r w:rsidRPr="00485794">
          <w:rPr>
            <w:rStyle w:val="Hyperlink"/>
            <w:rFonts w:ascii="Times New Roman" w:hAnsi="Times New Roman"/>
            <w:color w:val="4F81BD" w:themeColor="accent1"/>
            <w:spacing w:val="8"/>
            <w:sz w:val="22"/>
            <w:szCs w:val="22"/>
          </w:rPr>
          <w:t>https://doi.org/10.22067/geography.v6i11.4281</w:t>
        </w:r>
      </w:hyperlink>
      <w:r w:rsidRPr="00485794">
        <w:rPr>
          <w:rFonts w:ascii="Times New Roman" w:hAnsi="Times New Roman" w:cs="Times New Roman"/>
          <w:sz w:val="24"/>
          <w:szCs w:val="24"/>
        </w:rPr>
        <w:t>.</w:t>
      </w:r>
      <w:r w:rsidR="009168E8">
        <w:rPr>
          <w:rFonts w:ascii="Times New Roman" w:hAnsi="Times New Roman" w:cs="Times New Roman"/>
          <w:sz w:val="24"/>
          <w:szCs w:val="24"/>
        </w:rPr>
        <w:t xml:space="preserve"> </w:t>
      </w:r>
      <w:r w:rsidR="009168E8" w:rsidRPr="009168E8">
        <w:rPr>
          <w:rFonts w:ascii="Times New Roman" w:hAnsi="Times New Roman" w:cs="Times New Roman"/>
          <w:sz w:val="24"/>
          <w:szCs w:val="24"/>
        </w:rPr>
        <w:t>https://scholar.google.com/citations?user=TNF_TB4AAAAJ&amp;hl=en</w:t>
      </w:r>
    </w:p>
    <w:p w:rsidR="005C7CDE" w:rsidRPr="007E37BA" w:rsidRDefault="005C7CDE" w:rsidP="009168E8">
      <w:pPr>
        <w:pStyle w:val="p15"/>
        <w:numPr>
          <w:ilvl w:val="0"/>
          <w:numId w:val="5"/>
        </w:numPr>
        <w:spacing w:before="0" w:after="200"/>
        <w:jc w:val="both"/>
        <w:rPr>
          <w:rFonts w:ascii="Times New Roman" w:hAnsi="Times New Roman" w:cs="Times New Roman"/>
          <w:sz w:val="24"/>
          <w:szCs w:val="24"/>
        </w:rPr>
      </w:pPr>
      <w:r w:rsidRPr="007E37BA">
        <w:rPr>
          <w:rFonts w:ascii="Times New Roman" w:hAnsi="Times New Roman" w:cs="Times New Roman"/>
          <w:sz w:val="24"/>
          <w:szCs w:val="24"/>
        </w:rPr>
        <w:t>Salehi fard. M., Tavangar, M., Rafiee, H. 2010. Analytic study of social dimensions of urban green spaces with emphasis on Citizens ' perspectives, Journal of Geographical Space, 10(29), 51-93</w:t>
      </w:r>
      <w:r w:rsidRPr="00485794">
        <w:rPr>
          <w:rFonts w:ascii="Times New Roman" w:hAnsi="Times New Roman" w:cs="Times New Roman"/>
          <w:color w:val="548DD4" w:themeColor="text2" w:themeTint="99"/>
          <w:sz w:val="24"/>
          <w:szCs w:val="24"/>
        </w:rPr>
        <w:t>.</w:t>
      </w:r>
      <w:r w:rsidR="00485794" w:rsidRPr="00485794">
        <w:rPr>
          <w:rFonts w:ascii="Times New Roman" w:hAnsi="Times New Roman" w:cs="Times New Roman"/>
          <w:color w:val="548DD4" w:themeColor="text2" w:themeTint="99"/>
          <w:sz w:val="24"/>
          <w:szCs w:val="24"/>
        </w:rPr>
        <w:t xml:space="preserve"> </w:t>
      </w:r>
      <w:hyperlink r:id="rId10" w:history="1">
        <w:r w:rsidR="00485794" w:rsidRPr="00485794">
          <w:rPr>
            <w:rStyle w:val="Hyperlink"/>
            <w:rFonts w:ascii="Times New Roman" w:hAnsi="Times New Roman"/>
            <w:color w:val="548DD4" w:themeColor="text2" w:themeTint="99"/>
            <w:sz w:val="24"/>
            <w:szCs w:val="24"/>
          </w:rPr>
          <w:t>https://www.sid.ir/fa/journal/ViewPaper.aspx?id=114565</w:t>
        </w:r>
      </w:hyperlink>
      <w:r w:rsidR="00485794">
        <w:rPr>
          <w:rFonts w:ascii="Times New Roman" w:hAnsi="Times New Roman" w:cs="Times New Roman"/>
          <w:color w:val="548DD4" w:themeColor="text2" w:themeTint="99"/>
          <w:sz w:val="24"/>
          <w:szCs w:val="24"/>
        </w:rPr>
        <w:t xml:space="preserve"> ,</w:t>
      </w:r>
      <w:r w:rsidR="009168E8" w:rsidRPr="009168E8">
        <w:t xml:space="preserve"> </w:t>
      </w:r>
      <w:r w:rsidR="009168E8" w:rsidRPr="009168E8">
        <w:rPr>
          <w:rFonts w:ascii="Times New Roman" w:hAnsi="Times New Roman" w:cs="Times New Roman"/>
          <w:color w:val="548DD4" w:themeColor="text2" w:themeTint="99"/>
          <w:sz w:val="24"/>
          <w:szCs w:val="24"/>
        </w:rPr>
        <w:t>https://scholar.google.com/citations?user=TNF_TB4AAAAJ&amp;hl=en</w:t>
      </w:r>
    </w:p>
    <w:p w:rsidR="005C7CDE" w:rsidRPr="009168E8" w:rsidRDefault="005C7CDE" w:rsidP="009168E8">
      <w:pPr>
        <w:pStyle w:val="p15"/>
        <w:numPr>
          <w:ilvl w:val="0"/>
          <w:numId w:val="5"/>
        </w:numPr>
        <w:spacing w:before="0" w:after="200"/>
        <w:jc w:val="both"/>
        <w:rPr>
          <w:rFonts w:ascii="Times New Roman" w:hAnsi="Times New Roman" w:cs="Times New Roman"/>
          <w:color w:val="548DD4" w:themeColor="text2" w:themeTint="99"/>
          <w:sz w:val="24"/>
          <w:szCs w:val="24"/>
          <w:u w:val="single"/>
        </w:rPr>
      </w:pPr>
      <w:r w:rsidRPr="007E37BA">
        <w:rPr>
          <w:rFonts w:ascii="Times New Roman" w:hAnsi="Times New Roman" w:cs="Times New Roman"/>
          <w:sz w:val="24"/>
          <w:szCs w:val="24"/>
          <w:lang w:val="de-DE"/>
        </w:rPr>
        <w:t xml:space="preserve">Rahnama, M., R., Tavangar, M., 2010. </w:t>
      </w:r>
      <w:r w:rsidRPr="007E37BA">
        <w:rPr>
          <w:rFonts w:ascii="Times New Roman" w:hAnsi="Times New Roman" w:cs="Times New Roman"/>
          <w:sz w:val="24"/>
          <w:szCs w:val="24"/>
        </w:rPr>
        <w:t>The role of boundary cities in Khorasan Razavi province in regional development, geopolitic journal, 6(3), 152-185.</w:t>
      </w:r>
      <w:r w:rsidR="00485794">
        <w:rPr>
          <w:rFonts w:ascii="Times New Roman" w:hAnsi="Times New Roman" w:cs="Times New Roman"/>
          <w:sz w:val="24"/>
          <w:szCs w:val="24"/>
        </w:rPr>
        <w:t xml:space="preserve"> </w:t>
      </w:r>
      <w:hyperlink r:id="rId11" w:history="1">
        <w:r w:rsidR="009168E8" w:rsidRPr="009168E8">
          <w:rPr>
            <w:rStyle w:val="Hyperlink"/>
            <w:rFonts w:ascii="Times New Roman" w:hAnsi="Times New Roman"/>
            <w:color w:val="548DD4" w:themeColor="text2" w:themeTint="99"/>
            <w:sz w:val="24"/>
            <w:szCs w:val="24"/>
          </w:rPr>
          <w:t>https://www.noormags.ir/view/fa/articlepage/957472</w:t>
        </w:r>
      </w:hyperlink>
      <w:r w:rsidR="009168E8">
        <w:rPr>
          <w:rFonts w:ascii="Times New Roman" w:hAnsi="Times New Roman" w:cs="Times New Roman"/>
          <w:color w:val="548DD4" w:themeColor="text2" w:themeTint="99"/>
          <w:sz w:val="24"/>
          <w:szCs w:val="24"/>
          <w:u w:val="single"/>
        </w:rPr>
        <w:t xml:space="preserve">, </w:t>
      </w:r>
      <w:r w:rsidR="009168E8" w:rsidRPr="009168E8">
        <w:rPr>
          <w:rFonts w:ascii="Times New Roman" w:hAnsi="Times New Roman" w:cs="Times New Roman"/>
          <w:color w:val="548DD4" w:themeColor="text2" w:themeTint="99"/>
          <w:sz w:val="24"/>
          <w:szCs w:val="24"/>
          <w:u w:val="single"/>
        </w:rPr>
        <w:t>https://scholar.google.com/citations?user=TNF_TB4AAAAJ&amp;hl=en</w:t>
      </w:r>
    </w:p>
    <w:p w:rsidR="005C7CDE" w:rsidRPr="007E37BA" w:rsidRDefault="005C7CDE" w:rsidP="009168E8">
      <w:pPr>
        <w:pStyle w:val="p15"/>
        <w:numPr>
          <w:ilvl w:val="0"/>
          <w:numId w:val="5"/>
        </w:numPr>
        <w:spacing w:before="0" w:after="200"/>
        <w:jc w:val="both"/>
        <w:rPr>
          <w:rFonts w:ascii="Times New Roman" w:hAnsi="Times New Roman" w:cs="Times New Roman"/>
          <w:sz w:val="24"/>
          <w:szCs w:val="24"/>
        </w:rPr>
      </w:pPr>
      <w:r w:rsidRPr="007E37BA">
        <w:rPr>
          <w:rFonts w:ascii="Times New Roman" w:hAnsi="Times New Roman" w:cs="Times New Roman"/>
          <w:sz w:val="24"/>
          <w:szCs w:val="24"/>
        </w:rPr>
        <w:t xml:space="preserve">Khakpour, B., Rafeie, H., Salehi fard., M., Tavangar, M., 2010. Study of urban management performance in the development of public green spaces (parks) using Topsis method (case study: Mashhad City), Geography and Regional development Journal, 8(14), 1-27. </w:t>
      </w:r>
      <w:r w:rsidR="009168E8">
        <w:rPr>
          <w:rFonts w:ascii="Times New Roman" w:hAnsi="Times New Roman" w:cs="Times New Roman"/>
          <w:sz w:val="24"/>
          <w:szCs w:val="24"/>
        </w:rPr>
        <w:t xml:space="preserve"> </w:t>
      </w:r>
      <w:r w:rsidR="009168E8" w:rsidRPr="009168E8">
        <w:rPr>
          <w:rFonts w:ascii="Times New Roman" w:hAnsi="Times New Roman" w:cs="Times New Roman"/>
          <w:color w:val="548DD4" w:themeColor="text2" w:themeTint="99"/>
          <w:sz w:val="24"/>
          <w:szCs w:val="24"/>
          <w:u w:val="single"/>
        </w:rPr>
        <w:t>https://www.sid.ir/fa/journal/ViewPaper.aspx?id=137727</w:t>
      </w:r>
      <w:r w:rsidR="009168E8">
        <w:rPr>
          <w:rFonts w:ascii="Times New Roman" w:hAnsi="Times New Roman" w:cs="Times New Roman"/>
          <w:color w:val="548DD4" w:themeColor="text2" w:themeTint="99"/>
          <w:sz w:val="24"/>
          <w:szCs w:val="24"/>
          <w:u w:val="single"/>
        </w:rPr>
        <w:t>,</w:t>
      </w:r>
      <w:r w:rsidR="009168E8" w:rsidRPr="009168E8">
        <w:t xml:space="preserve"> </w:t>
      </w:r>
      <w:r w:rsidR="009168E8" w:rsidRPr="009168E8">
        <w:rPr>
          <w:rFonts w:ascii="Times New Roman" w:hAnsi="Times New Roman" w:cs="Times New Roman"/>
          <w:color w:val="548DD4" w:themeColor="text2" w:themeTint="99"/>
          <w:sz w:val="24"/>
          <w:szCs w:val="24"/>
          <w:u w:val="single"/>
        </w:rPr>
        <w:t>https://scholar.google.com/citations?user=TNF_TB4AAAAJ&amp;hl=en</w:t>
      </w:r>
    </w:p>
    <w:p w:rsidR="005C7CDE" w:rsidRPr="009168E8" w:rsidRDefault="005C7CDE" w:rsidP="009168E8">
      <w:pPr>
        <w:pStyle w:val="p15"/>
        <w:numPr>
          <w:ilvl w:val="0"/>
          <w:numId w:val="5"/>
        </w:numPr>
        <w:spacing w:before="0" w:after="200"/>
        <w:jc w:val="both"/>
        <w:rPr>
          <w:rFonts w:ascii="Times New Roman" w:hAnsi="Times New Roman" w:cs="Times New Roman"/>
          <w:color w:val="548DD4" w:themeColor="text2" w:themeTint="99"/>
          <w:sz w:val="24"/>
          <w:szCs w:val="24"/>
        </w:rPr>
      </w:pPr>
      <w:r w:rsidRPr="007E37BA">
        <w:rPr>
          <w:rFonts w:ascii="Times New Roman" w:hAnsi="Times New Roman" w:cs="Times New Roman"/>
          <w:sz w:val="24"/>
          <w:szCs w:val="24"/>
        </w:rPr>
        <w:t>Rafeie, H., Salehi fard, M., Tavangar, M., Amirfakhriyan, M., 2012. Investigation and analysis of the role of social functions of urban parks based on location and general conditions of the region; sample of study of Regions 1 and 6 of Mashhad City, Geographic space journal, 12(40), 190-211.</w:t>
      </w:r>
      <w:r w:rsidR="009168E8">
        <w:rPr>
          <w:rFonts w:ascii="Times New Roman" w:hAnsi="Times New Roman" w:cs="Times New Roman"/>
          <w:sz w:val="24"/>
          <w:szCs w:val="24"/>
        </w:rPr>
        <w:t xml:space="preserve"> </w:t>
      </w:r>
      <w:r w:rsidR="009168E8" w:rsidRPr="009168E8">
        <w:rPr>
          <w:rFonts w:ascii="Times New Roman" w:hAnsi="Times New Roman" w:cs="Times New Roman"/>
          <w:color w:val="548DD4" w:themeColor="text2" w:themeTint="99"/>
          <w:sz w:val="24"/>
          <w:szCs w:val="24"/>
        </w:rPr>
        <w:t>https://scholar.google.com/citations?user=TNF_TB4AAAAJ&amp;hl=en</w:t>
      </w:r>
    </w:p>
    <w:p w:rsidR="005C7CDE" w:rsidRPr="009168E8" w:rsidRDefault="005C7CDE" w:rsidP="009168E8">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rPr>
        <w:t>Rahnama, M., R., Tavangar, M., Aqajani., H., Razzaghian., F., 2012. Ecological analysis of city parks (case study: Mashhad City), Ecology Journal, 38(4), 155-168.</w:t>
      </w:r>
      <w:r w:rsidR="009168E8" w:rsidRPr="009168E8">
        <w:t xml:space="preserve"> </w:t>
      </w:r>
      <w:r w:rsidR="009168E8"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9168E8" w:rsidRPr="009168E8" w:rsidRDefault="005C7CDE" w:rsidP="009168E8">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lang w:val="de-DE"/>
        </w:rPr>
        <w:t xml:space="preserve">Tavangar, M., Khaksar, H., Rahmani, F., 2012. </w:t>
      </w:r>
      <w:r w:rsidRPr="007E37BA">
        <w:rPr>
          <w:rFonts w:ascii="Times New Roman" w:hAnsi="Times New Roman" w:cs="Times New Roman"/>
          <w:szCs w:val="24"/>
        </w:rPr>
        <w:t>Comparative study of Religious Tourism Management in Rome (Vatican) and Mashhad, Journal of Tourism Studies, 1(2), 1-22.</w:t>
      </w:r>
      <w:r w:rsidR="009168E8" w:rsidRPr="009168E8">
        <w:rPr>
          <w:rFonts w:ascii="Times New Roman" w:eastAsia="Times New Roman" w:hAnsi="Times New Roman" w:cs="Times New Roman"/>
          <w:color w:val="548DD4" w:themeColor="text2" w:themeTint="99"/>
          <w:kern w:val="0"/>
          <w:szCs w:val="24"/>
          <w:lang w:val="en-AU" w:eastAsia="en-AU" w:bidi="ar-SA"/>
        </w:rPr>
        <w:t xml:space="preserve"> https://scholar.google.com/citations?user=TNF_TB4AAAAJ&amp;hl=en</w:t>
      </w:r>
    </w:p>
    <w:p w:rsidR="009168E8" w:rsidRPr="009168E8" w:rsidRDefault="005C7CDE" w:rsidP="009168E8">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rPr>
        <w:t xml:space="preserve">Aqajani., H., Tavangar, M., Razzaghian., F., 2013. Identification of suitable land for economic investment projects in three districts of Mashhad, Journal of Geography and Urban development, 1(2), 31-42. </w:t>
      </w:r>
      <w:r w:rsidR="009168E8"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9168E8" w:rsidRPr="009168E8" w:rsidRDefault="005C7CDE" w:rsidP="009168E8">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rPr>
        <w:t>Maleki, S., Tavangar, M., 2015. A survey of health tourism challenges in Mashhad, Journal of Geography and Urban development, 2(2), 153-165.</w:t>
      </w:r>
      <w:r w:rsidR="009168E8">
        <w:rPr>
          <w:rFonts w:ascii="Times New Roman" w:hAnsi="Times New Roman" w:cs="Times New Roman"/>
          <w:szCs w:val="24"/>
        </w:rPr>
        <w:t xml:space="preserve"> </w:t>
      </w:r>
      <w:r w:rsidR="009168E8"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9168E8" w:rsidRPr="009168E8" w:rsidRDefault="005C7CDE" w:rsidP="009168E8">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rPr>
        <w:t>Tavangar, M., Safaeepur., M. 2016. Analysis of the Health Tourism Marketing Management in Iran, Journal of Applied Environmental and Biological Sciences (JAEBS), 5(10S), 780-786.</w:t>
      </w:r>
      <w:r w:rsidR="009168E8">
        <w:rPr>
          <w:rFonts w:ascii="Times New Roman" w:hAnsi="Times New Roman" w:cs="Times New Roman"/>
          <w:szCs w:val="24"/>
        </w:rPr>
        <w:t xml:space="preserve"> </w:t>
      </w:r>
      <w:r w:rsidR="009168E8"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9168E8" w:rsidRPr="009168E8" w:rsidRDefault="005C7CDE" w:rsidP="009168E8">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rPr>
        <w:t>Maleki, S., Sabet Teimouri, M., Amirfakhriyan, M., Tavangar, M., 2017. Spatial imbalance analysis of Razavi Khorasan Province, Geographical planning of space Journal, 7(24), 35-46.</w:t>
      </w:r>
      <w:r w:rsidR="009168E8">
        <w:rPr>
          <w:rFonts w:ascii="Times New Roman" w:hAnsi="Times New Roman" w:cs="Times New Roman"/>
          <w:szCs w:val="24"/>
        </w:rPr>
        <w:t xml:space="preserve"> </w:t>
      </w:r>
      <w:r w:rsidR="009168E8"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4669BF" w:rsidRPr="009168E8" w:rsidRDefault="005C7CDE" w:rsidP="004669BF">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rPr>
        <w:t>Tavangar, M., Veisi, E., 2017. Spatial prioritization of the ladies park using the Dimatel method (case study: Ahvaz Metropolitan), Urban planning, Zagros landscape Journal, 10(35), 29-59</w:t>
      </w:r>
      <w:r w:rsidR="004669BF" w:rsidRPr="007E37BA">
        <w:rPr>
          <w:rFonts w:ascii="Times New Roman" w:hAnsi="Times New Roman" w:cs="Times New Roman"/>
          <w:szCs w:val="24"/>
        </w:rPr>
        <w:t>.</w:t>
      </w:r>
      <w:r w:rsidR="004669BF">
        <w:rPr>
          <w:rFonts w:ascii="Times New Roman" w:hAnsi="Times New Roman" w:cs="Times New Roman"/>
          <w:szCs w:val="24"/>
        </w:rPr>
        <w:t xml:space="preserve"> </w:t>
      </w:r>
      <w:r w:rsidR="004669BF"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4669BF" w:rsidRPr="009168E8" w:rsidRDefault="005C7CDE" w:rsidP="004669BF">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rPr>
        <w:t>Tavangar, M., Hashemyian, M., 2019. Analysis of social participation and affiance of high rise building habitant of Mashhad, journal of spatial planning, 11(41), 21-41.</w:t>
      </w:r>
      <w:r w:rsidR="004669BF">
        <w:rPr>
          <w:rFonts w:ascii="Times New Roman" w:hAnsi="Times New Roman" w:cs="Times New Roman"/>
          <w:szCs w:val="24"/>
        </w:rPr>
        <w:t xml:space="preserve"> </w:t>
      </w:r>
      <w:r w:rsidR="004669BF"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4669BF" w:rsidRPr="009168E8" w:rsidRDefault="005C7CDE" w:rsidP="004669BF">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rPr>
        <w:t>Tavangar, M. 2019. Integrated Land Management Model and High-rise Construction in Mashhad; A Strategy for Managing High-Impact Social-Cultural Damages, Journal of Physical Development Planning, Tehran, Iran.pp.1-20 (Paper submitted).</w:t>
      </w:r>
      <w:r w:rsidR="004669BF">
        <w:rPr>
          <w:rFonts w:ascii="Times New Roman" w:hAnsi="Times New Roman" w:cs="Times New Roman"/>
          <w:szCs w:val="24"/>
        </w:rPr>
        <w:t xml:space="preserve"> </w:t>
      </w:r>
      <w:r w:rsidR="004669BF"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4669BF" w:rsidRPr="009168E8" w:rsidRDefault="005C7CDE" w:rsidP="004669BF">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rPr>
        <w:t>Tavangar, M., Baghban, S. 2019. Analysis and evaluation of the vulnerability of tourism facilities in urban spaces, Journal of Geography and Urban Space Development, Ferdowsi University of Mashhad, Iran, pp. 1-18 (Paper submitted).</w:t>
      </w:r>
      <w:r w:rsidR="004669BF">
        <w:rPr>
          <w:rFonts w:ascii="Times New Roman" w:hAnsi="Times New Roman" w:cs="Times New Roman"/>
          <w:szCs w:val="24"/>
        </w:rPr>
        <w:t xml:space="preserve"> </w:t>
      </w:r>
      <w:r w:rsidR="004669BF"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4669BF" w:rsidRPr="009168E8" w:rsidRDefault="005C7CDE" w:rsidP="004669BF">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rPr>
        <w:t>Tavangar, M., Farhadi, J. 2019. Spatial Analysis and Analysis of the Impacts of Implementation of Urban Development Plans on Destruction of Valuable Places in Mashhad Tourism City, Journal of Urban Studies, Tehran Azad University, Tehran, Iran.pp.1-18 (Paper submitted).</w:t>
      </w:r>
      <w:r w:rsidR="004669BF">
        <w:rPr>
          <w:rFonts w:ascii="Times New Roman" w:hAnsi="Times New Roman" w:cs="Times New Roman"/>
          <w:szCs w:val="24"/>
        </w:rPr>
        <w:t xml:space="preserve"> </w:t>
      </w:r>
      <w:r w:rsidR="004669BF"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4669BF" w:rsidRPr="009168E8" w:rsidRDefault="005C7CDE" w:rsidP="004669BF">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lang w:val="fr-FR"/>
        </w:rPr>
        <w:t xml:space="preserve">Tavangar, M., Sabet teimouri, M., Mobini, H. 2019. </w:t>
      </w:r>
      <w:r w:rsidRPr="007E37BA">
        <w:rPr>
          <w:rFonts w:ascii="Times New Roman" w:hAnsi="Times New Roman" w:cs="Times New Roman"/>
          <w:szCs w:val="24"/>
        </w:rPr>
        <w:t>Identification Criteria for Identifying Sites of Identity-Semantic Value in Tourism Destination Cities "Providing a Practical Model for Mashhad", Mashhad, Iran.pp.1-160 (Book in press).</w:t>
      </w:r>
      <w:r w:rsidR="004669BF">
        <w:rPr>
          <w:rFonts w:ascii="Times New Roman" w:hAnsi="Times New Roman" w:cs="Times New Roman"/>
          <w:szCs w:val="24"/>
        </w:rPr>
        <w:t xml:space="preserve"> </w:t>
      </w:r>
    </w:p>
    <w:p w:rsidR="004669BF" w:rsidRPr="009168E8" w:rsidRDefault="005C7CDE" w:rsidP="004669BF">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4669BF">
        <w:rPr>
          <w:rFonts w:ascii="Times New Roman" w:hAnsi="Times New Roman" w:cs="Times New Roman"/>
          <w:szCs w:val="24"/>
        </w:rPr>
        <w:t>Firoozi, M.A., Javan, J., Tavangar, M. 2019.Genealogy of Pilgrimage-Tourism Role of Mashhad, Journal of Geography and Regional Development, Mashhad, Iran, pp.1-22 (Paper accepted).</w:t>
      </w:r>
      <w:r w:rsidR="004669BF" w:rsidRPr="004669BF">
        <w:rPr>
          <w:rFonts w:ascii="Times New Roman" w:hAnsi="Times New Roman" w:cs="Times New Roman"/>
          <w:szCs w:val="24"/>
        </w:rPr>
        <w:t xml:space="preserve"> </w:t>
      </w:r>
      <w:r w:rsidR="004669BF"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4669BF" w:rsidRPr="009168E8" w:rsidRDefault="005C7CDE" w:rsidP="004669BF">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4669BF">
        <w:rPr>
          <w:rFonts w:ascii="Times New Roman" w:hAnsi="Times New Roman" w:cs="Times New Roman"/>
          <w:szCs w:val="24"/>
        </w:rPr>
        <w:t>Firoozi, M.A., Javan, J., Tavangar, M. 2019.Genealogy as a Method for Analyzing "City Role" Developments, Journal of Human Geography Research, Tehran, Iran.pp.1-20 (Paper accepted).</w:t>
      </w:r>
      <w:r w:rsidR="004669BF">
        <w:rPr>
          <w:rFonts w:ascii="Times New Roman" w:hAnsi="Times New Roman" w:cs="Times New Roman"/>
          <w:szCs w:val="24"/>
        </w:rPr>
        <w:t xml:space="preserve"> </w:t>
      </w:r>
      <w:r w:rsidR="004669BF"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4669BF" w:rsidRPr="009168E8" w:rsidRDefault="005C7CDE" w:rsidP="004669BF">
      <w:pPr>
        <w:pStyle w:val="ListParagraph"/>
        <w:numPr>
          <w:ilvl w:val="0"/>
          <w:numId w:val="5"/>
        </w:numPr>
        <w:spacing w:after="200"/>
        <w:jc w:val="both"/>
        <w:rPr>
          <w:rFonts w:ascii="Times New Roman" w:eastAsia="Times New Roman" w:hAnsi="Times New Roman" w:cs="Times New Roman"/>
          <w:color w:val="548DD4" w:themeColor="text2" w:themeTint="99"/>
          <w:kern w:val="0"/>
          <w:szCs w:val="24"/>
          <w:lang w:val="en-AU" w:eastAsia="en-AU" w:bidi="ar-SA"/>
        </w:rPr>
      </w:pPr>
      <w:r w:rsidRPr="007E37BA">
        <w:rPr>
          <w:rFonts w:ascii="Times New Roman" w:hAnsi="Times New Roman" w:cs="Times New Roman"/>
          <w:szCs w:val="24"/>
          <w:lang w:val="fr-FR"/>
        </w:rPr>
        <w:t xml:space="preserve">Tavangar, M., Firoozi, M.A., Javan, J. 2019. </w:t>
      </w:r>
      <w:r w:rsidRPr="007E37BA">
        <w:rPr>
          <w:rFonts w:ascii="Times New Roman" w:hAnsi="Times New Roman" w:cs="Times New Roman"/>
          <w:szCs w:val="24"/>
        </w:rPr>
        <w:t>The Application of Genealogy for Analying of Evolution of Mashad, journal of urban studies, SAGE journals, pp.1-20 (</w:t>
      </w:r>
      <w:r w:rsidR="004669BF" w:rsidRPr="004669BF">
        <w:rPr>
          <w:rFonts w:ascii="Times New Roman" w:hAnsi="Times New Roman" w:cs="Times New Roman"/>
          <w:szCs w:val="24"/>
        </w:rPr>
        <w:t>Paper accepted</w:t>
      </w:r>
      <w:r w:rsidRPr="007E37BA">
        <w:rPr>
          <w:rFonts w:ascii="Times New Roman" w:hAnsi="Times New Roman" w:cs="Times New Roman"/>
          <w:szCs w:val="24"/>
        </w:rPr>
        <w:t>).</w:t>
      </w:r>
      <w:r w:rsidR="004669BF">
        <w:rPr>
          <w:rFonts w:ascii="Times New Roman" w:hAnsi="Times New Roman" w:cs="Times New Roman"/>
          <w:szCs w:val="24"/>
        </w:rPr>
        <w:t xml:space="preserve"> </w:t>
      </w:r>
      <w:r w:rsidR="004669BF" w:rsidRPr="009168E8">
        <w:rPr>
          <w:rFonts w:ascii="Times New Roman" w:eastAsia="Times New Roman" w:hAnsi="Times New Roman" w:cs="Times New Roman"/>
          <w:color w:val="548DD4" w:themeColor="text2" w:themeTint="99"/>
          <w:kern w:val="0"/>
          <w:szCs w:val="24"/>
          <w:lang w:val="en-AU" w:eastAsia="en-AU" w:bidi="ar-SA"/>
        </w:rPr>
        <w:t>https://scholar.google.com/citations?user=TNF_TB4AAAAJ&amp;hl=en</w:t>
      </w:r>
    </w:p>
    <w:p w:rsidR="005C7CDE" w:rsidRPr="007E37BA" w:rsidRDefault="005C7CDE" w:rsidP="007E37BA">
      <w:pPr>
        <w:spacing w:after="200"/>
        <w:jc w:val="both"/>
        <w:rPr>
          <w:rFonts w:ascii="Times New Roman" w:hAnsi="Times New Roman" w:cs="Times New Roman"/>
          <w:b/>
        </w:rPr>
      </w:pPr>
      <w:r w:rsidRPr="007E37BA">
        <w:rPr>
          <w:rFonts w:ascii="Times New Roman" w:hAnsi="Times New Roman" w:cs="Times New Roman"/>
          <w:b/>
        </w:rPr>
        <w:t>Conference papers and workshop presentations</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lang w:val="de-DE"/>
        </w:rPr>
        <w:t xml:space="preserve">Rahnama, M.R., Tavangar, M. 2006. </w:t>
      </w:r>
      <w:r w:rsidRPr="007E37BA">
        <w:rPr>
          <w:rFonts w:ascii="Times New Roman" w:hAnsi="Times New Roman" w:cs="Times New Roman"/>
          <w:szCs w:val="24"/>
        </w:rPr>
        <w:t xml:space="preserve">Attitude of urban managers on how to coordinate between executive agencies, case: Mashhad, Urban Management and Planning Conference, Research Center of Mashhad City Council, </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 xml:space="preserve">Tavangar, M. 2010.Ecotourism of Sistan and Baluchestan Province, 4th International Congress of Islamic World Geographers – University of Zahedan   </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Tavangar, M., Khakpour,B.2008.Sustainable Development and Urban Green Areas (Mashhad Sample), Geography and Sustainable Development Conference, Azad University of Shirvan,</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lang w:val="fr-FR"/>
        </w:rPr>
        <w:t xml:space="preserve">Sabet Teimouri, M., Tavangar, M .2011. </w:t>
      </w:r>
      <w:r w:rsidRPr="007E37BA">
        <w:rPr>
          <w:rFonts w:ascii="Times New Roman" w:hAnsi="Times New Roman" w:cs="Times New Roman"/>
          <w:szCs w:val="24"/>
        </w:rPr>
        <w:t>Development of tourism and pressure on water resources of Mashhad, Religious Tourism Conference - Astan Quds Razavi</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Tavangar, M., Sabet Teimouri, M.2011.Pilgrimage and Development of Pilgrimage Cities (Mecca Example), Religious Tourism Conference - Astan Quds Razavi</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Razaghian, F., Tavangar, M., Sabet Teimouri, M.2011.The Role of Religious Tourism - Pilgrimage on the Physical Development of Karbala City, Religious Tourism Conference - Astan Quds Razavi</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lang w:val="fr-FR"/>
        </w:rPr>
        <w:t xml:space="preserve">Tavangar, M., Sabet Teimouri, M. 2011. </w:t>
      </w:r>
      <w:r w:rsidRPr="007E37BA">
        <w:rPr>
          <w:rFonts w:ascii="Times New Roman" w:hAnsi="Times New Roman" w:cs="Times New Roman"/>
          <w:szCs w:val="24"/>
        </w:rPr>
        <w:t>Analysis links population in khorasan razavi province,International Conference on</w:t>
      </w:r>
      <w:r w:rsidRPr="007E37BA">
        <w:rPr>
          <w:rFonts w:ascii="Times New Roman" w:hAnsi="Times New Roman" w:cs="Times New Roman"/>
          <w:szCs w:val="24"/>
          <w:cs/>
        </w:rPr>
        <w:t xml:space="preserve"> </w:t>
      </w:r>
      <w:r w:rsidRPr="007E37BA">
        <w:rPr>
          <w:rFonts w:ascii="Times New Roman" w:hAnsi="Times New Roman" w:cs="Times New Roman"/>
          <w:szCs w:val="24"/>
        </w:rPr>
        <w:t>Sustainable Development, putrajaya,</w:t>
      </w:r>
      <w:r w:rsidRPr="007E37BA">
        <w:rPr>
          <w:rFonts w:ascii="Times New Roman" w:hAnsi="Times New Roman" w:cs="Times New Roman"/>
          <w:szCs w:val="24"/>
          <w:cs/>
        </w:rPr>
        <w:t xml:space="preserve"> </w:t>
      </w:r>
      <w:r w:rsidRPr="007E37BA">
        <w:rPr>
          <w:rFonts w:ascii="Times New Roman" w:hAnsi="Times New Roman" w:cs="Times New Roman"/>
          <w:szCs w:val="24"/>
        </w:rPr>
        <w:t>Malaysia</w:t>
      </w:r>
    </w:p>
    <w:p w:rsidR="005C7CDE" w:rsidRPr="007E37BA" w:rsidRDefault="005C7CDE" w:rsidP="007E37BA">
      <w:pPr>
        <w:pStyle w:val="ListParagraph"/>
        <w:numPr>
          <w:ilvl w:val="0"/>
          <w:numId w:val="5"/>
        </w:numPr>
        <w:spacing w:after="200"/>
        <w:jc w:val="both"/>
        <w:rPr>
          <w:rFonts w:ascii="Times New Roman" w:hAnsi="Times New Roman" w:cs="Times New Roman"/>
          <w:szCs w:val="24"/>
          <w:cs/>
        </w:rPr>
      </w:pPr>
      <w:r w:rsidRPr="007E37BA">
        <w:rPr>
          <w:rFonts w:ascii="Times New Roman" w:hAnsi="Times New Roman" w:cs="Times New Roman"/>
          <w:szCs w:val="24"/>
          <w:lang w:val="fr-FR"/>
        </w:rPr>
        <w:t xml:space="preserve">Sabet Teimouri, M., Tavangar, M. 2011. </w:t>
      </w:r>
      <w:r w:rsidRPr="007E37BA">
        <w:rPr>
          <w:rFonts w:ascii="Times New Roman" w:hAnsi="Times New Roman" w:cs="Times New Roman"/>
          <w:szCs w:val="24"/>
        </w:rPr>
        <w:t>Water use optimization and management in urban green space</w:t>
      </w:r>
      <w:r w:rsidRPr="007E37BA">
        <w:rPr>
          <w:rFonts w:ascii="Times New Roman" w:hAnsi="Times New Roman" w:cs="Times New Roman"/>
          <w:szCs w:val="24"/>
          <w:rtl/>
          <w:lang w:bidi="ar-SA"/>
        </w:rPr>
        <w:t>،</w:t>
      </w:r>
      <w:r w:rsidRPr="007E37BA">
        <w:rPr>
          <w:rFonts w:ascii="Times New Roman" w:hAnsi="Times New Roman" w:cs="Times New Roman"/>
          <w:szCs w:val="24"/>
        </w:rPr>
        <w:t xml:space="preserve"> case: mashhad</w:t>
      </w:r>
      <w:r w:rsidRPr="007E37BA">
        <w:rPr>
          <w:rFonts w:ascii="Times New Roman" w:hAnsi="Times New Roman" w:cs="Times New Roman"/>
          <w:szCs w:val="24"/>
          <w:rtl/>
          <w:lang w:bidi="ar-SA"/>
        </w:rPr>
        <w:t>،</w:t>
      </w:r>
      <w:r w:rsidRPr="007E37BA">
        <w:rPr>
          <w:rFonts w:ascii="Times New Roman" w:hAnsi="Times New Roman" w:cs="Times New Roman"/>
          <w:szCs w:val="24"/>
        </w:rPr>
        <w:t xml:space="preserve"> iran</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Providing Solutions for Applying Sustainable Development and Design Features in Construction, National Conference on Sustainable Development in Arid and Semi-Arid Areas 2012</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Investigating the Effects of Islam on the Architecture, Texture and Morphology of Karbala City, 5th International Congress of Islamic Geographers of the Islamic World 2012</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The role of urban roads in promoting social capital, National Conference on Sustainable Architecture and Urban Development 2013</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The Role and Importance of Historical-Cultural and Tourism Values in the Development of Amol City, National Conference on Sustainable Architecture and Urban Development 2013</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Practical Role of Passive Defense in Iranian Urban Planning Regulations, 6th Congress of the Geopolitical Society 2013</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Adopting a preparatory approach in planning, the necessity of achieving a sustainable Islamic city model, 7th National Conference on World Environment Day 2013</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The role of the mountain in the development of hiking in Mashhad, National Conference on Tourism Management, Nature Tourism and Geography, Hamedan 2013</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Marketing and Information Analysis of Selected Iranian Health Tourism Hospitals, International Conference on Tourism Development of the Islamic Republic of Iran ,2014</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Spatial-Social Analysis of Khorasan Razavi Migration Links ,National Conference on Urban Development, Urban Management and Sustainable Development, 2014</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Management of Religious Tourism Routes "Comparative Study of Religious Routes of Santiago and Provincial Road from Neyshabur to Mashhad" ,National Conference on Tourism Geography, Natural Resources and Sustainable Development, 2014</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An Analysis on Health Tourism Marketing Management in Iran Conference on New Achievements in Civil, Architecture, Urban Management and Environment 2015</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Ranking of Internet Information Status of Health / Medical Tourism Service Centers in Malaysia, Thailand, Singapore and Iran ,Second International Conference on Tourism, Geography and Sustainable Environment, 2015</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Analysis and Challenges of High-Level Building Challenges in the Central Context of Amol City ,National Conference on Civil Engineering, Urban Development and Sustainable Environment, 2015</w:t>
      </w:r>
    </w:p>
    <w:p w:rsidR="005C7CDE" w:rsidRPr="007E37BA"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Evaluation of Human Resources Training Status of Amol Municipality with Kirk Patrick Model National Conference on Urban Planning and Management, 2015</w:t>
      </w:r>
    </w:p>
    <w:p w:rsidR="005C7CDE" w:rsidRDefault="005C7CDE" w:rsidP="007E37BA">
      <w:pPr>
        <w:pStyle w:val="ListParagraph"/>
        <w:numPr>
          <w:ilvl w:val="0"/>
          <w:numId w:val="5"/>
        </w:numPr>
        <w:spacing w:after="200"/>
        <w:jc w:val="both"/>
        <w:rPr>
          <w:rFonts w:ascii="Times New Roman" w:hAnsi="Times New Roman" w:cs="Times New Roman"/>
          <w:szCs w:val="24"/>
        </w:rPr>
      </w:pPr>
      <w:r w:rsidRPr="007E37BA">
        <w:rPr>
          <w:rFonts w:ascii="Times New Roman" w:hAnsi="Times New Roman" w:cs="Times New Roman"/>
          <w:szCs w:val="24"/>
        </w:rPr>
        <w:t>The Pathology of Exaltation in Iranian Islamic Cities International Conference on Civil, Architecture and Urban Development with Islamic Iranian Approach ,2017</w:t>
      </w:r>
    </w:p>
    <w:p w:rsidR="00174071" w:rsidRPr="00174071" w:rsidRDefault="00174071" w:rsidP="007E37BA">
      <w:pPr>
        <w:pStyle w:val="ListParagraph"/>
        <w:numPr>
          <w:ilvl w:val="0"/>
          <w:numId w:val="5"/>
        </w:numPr>
        <w:spacing w:after="200"/>
        <w:jc w:val="both"/>
        <w:rPr>
          <w:rFonts w:ascii="Times New Roman" w:hAnsi="Times New Roman" w:cs="Times New Roman"/>
          <w:szCs w:val="24"/>
        </w:rPr>
      </w:pPr>
      <w:r w:rsidRPr="00202F57">
        <w:rPr>
          <w:rFonts w:asciiTheme="majorBidi" w:hAnsiTheme="majorBidi" w:cstheme="majorBidi"/>
          <w:szCs w:val="24"/>
        </w:rPr>
        <w:t>Orchestrating Spatial Information Infrastructure for Sustainable Smart Cities in Australia”</w:t>
      </w:r>
      <w:r>
        <w:rPr>
          <w:rFonts w:asciiTheme="majorBidi" w:hAnsiTheme="majorBidi" w:cstheme="majorBidi"/>
          <w:szCs w:val="24"/>
        </w:rPr>
        <w:t xml:space="preserve">, </w:t>
      </w:r>
      <w:r w:rsidRPr="00202F57">
        <w:rPr>
          <w:rFonts w:asciiTheme="majorBidi" w:hAnsiTheme="majorBidi" w:cstheme="majorBidi"/>
          <w:szCs w:val="24"/>
        </w:rPr>
        <w:t>9th National Conference and the 2nd International Conference on Urban Planning and Management, Sustainable Development and Future Cities</w:t>
      </w:r>
      <w:r>
        <w:rPr>
          <w:rFonts w:asciiTheme="majorBidi" w:hAnsiTheme="majorBidi" w:cstheme="majorBidi"/>
          <w:szCs w:val="24"/>
        </w:rPr>
        <w:t>, 2020</w:t>
      </w:r>
    </w:p>
    <w:p w:rsidR="00174071" w:rsidRPr="007E37BA" w:rsidRDefault="00174071" w:rsidP="00174071">
      <w:pPr>
        <w:pStyle w:val="ListParagraph"/>
        <w:numPr>
          <w:ilvl w:val="0"/>
          <w:numId w:val="5"/>
        </w:numPr>
        <w:spacing w:after="200"/>
        <w:jc w:val="both"/>
        <w:rPr>
          <w:rFonts w:ascii="Times New Roman" w:hAnsi="Times New Roman" w:cs="Times New Roman"/>
          <w:szCs w:val="24"/>
        </w:rPr>
      </w:pPr>
      <w:r w:rsidRPr="00174071">
        <w:rPr>
          <w:rFonts w:ascii="Times New Roman" w:hAnsi="Times New Roman" w:cs="Times New Roman"/>
          <w:szCs w:val="24"/>
        </w:rPr>
        <w:t>Investigating the Factors Affecting Tourism Souvenir Investment in Mashhad, International Conference on Modern Research in Management and Development Economics</w:t>
      </w:r>
      <w:r>
        <w:rPr>
          <w:rFonts w:ascii="Times New Roman" w:hAnsi="Times New Roman" w:cs="Times New Roman"/>
          <w:szCs w:val="24"/>
        </w:rPr>
        <w:t>, 2021</w:t>
      </w:r>
    </w:p>
    <w:p w:rsidR="005C7CDE" w:rsidRPr="007E37BA" w:rsidRDefault="005C7CDE" w:rsidP="007E37BA">
      <w:pPr>
        <w:jc w:val="both"/>
        <w:rPr>
          <w:rFonts w:ascii="Times New Roman" w:hAnsi="Times New Roman" w:cs="Times New Roman"/>
          <w:b/>
        </w:rPr>
      </w:pPr>
      <w:r w:rsidRPr="007E37BA">
        <w:rPr>
          <w:rFonts w:ascii="Times New Roman" w:hAnsi="Times New Roman" w:cs="Times New Roman"/>
          <w:b/>
        </w:rPr>
        <w:t>Theses</w:t>
      </w:r>
    </w:p>
    <w:p w:rsidR="005C7CDE" w:rsidRPr="007E37BA" w:rsidRDefault="005C7CDE" w:rsidP="00156FB6">
      <w:pPr>
        <w:pStyle w:val="ListParagraph"/>
        <w:numPr>
          <w:ilvl w:val="0"/>
          <w:numId w:val="10"/>
        </w:numPr>
        <w:jc w:val="both"/>
        <w:rPr>
          <w:rFonts w:ascii="Times New Roman" w:hAnsi="Times New Roman" w:cs="Times New Roman"/>
          <w:szCs w:val="24"/>
        </w:rPr>
      </w:pPr>
      <w:r w:rsidRPr="007E37BA">
        <w:rPr>
          <w:rFonts w:ascii="Times New Roman" w:hAnsi="Times New Roman" w:cs="Times New Roman"/>
          <w:szCs w:val="24"/>
        </w:rPr>
        <w:t xml:space="preserve">Tavangar, M., 2005. The role of medium-term programs in realization of integrated urban management </w:t>
      </w:r>
      <w:r w:rsidR="00156FB6">
        <w:rPr>
          <w:rFonts w:ascii="Times New Roman" w:hAnsi="Times New Roman" w:cs="Times New Roman"/>
          <w:szCs w:val="24"/>
        </w:rPr>
        <w:t>,Case:</w:t>
      </w:r>
      <w:r w:rsidRPr="007E37BA">
        <w:rPr>
          <w:rFonts w:ascii="Times New Roman" w:hAnsi="Times New Roman" w:cs="Times New Roman"/>
          <w:szCs w:val="24"/>
        </w:rPr>
        <w:t xml:space="preserve"> Mashhad, MA  Dissertation the University of Ferdowsi, september 2005, Mashhad, Iran, pp. 1-150</w:t>
      </w:r>
    </w:p>
    <w:p w:rsidR="005C7CDE" w:rsidRPr="007E37BA" w:rsidRDefault="005C7CDE" w:rsidP="007E37BA">
      <w:pPr>
        <w:jc w:val="both"/>
        <w:rPr>
          <w:rFonts w:ascii="Times New Roman" w:hAnsi="Times New Roman" w:cs="Times New Roman"/>
        </w:rPr>
      </w:pPr>
    </w:p>
    <w:p w:rsidR="005C7CDE" w:rsidRPr="007E37BA" w:rsidRDefault="005C7CDE" w:rsidP="00156FB6">
      <w:pPr>
        <w:pStyle w:val="ListParagraph"/>
        <w:numPr>
          <w:ilvl w:val="0"/>
          <w:numId w:val="10"/>
        </w:numPr>
        <w:jc w:val="both"/>
        <w:rPr>
          <w:rFonts w:ascii="Times New Roman" w:hAnsi="Times New Roman" w:cs="Times New Roman"/>
          <w:szCs w:val="24"/>
        </w:rPr>
      </w:pPr>
      <w:r w:rsidRPr="007E37BA">
        <w:rPr>
          <w:rFonts w:ascii="Times New Roman" w:hAnsi="Times New Roman" w:cs="Times New Roman"/>
          <w:szCs w:val="24"/>
        </w:rPr>
        <w:t>Tavangar, M., 2018. The Role of City</w:t>
      </w:r>
      <w:r w:rsidR="00156FB6">
        <w:rPr>
          <w:rFonts w:ascii="Times New Roman" w:hAnsi="Times New Roman" w:cs="Times New Roman"/>
          <w:szCs w:val="24"/>
        </w:rPr>
        <w:t>;</w:t>
      </w:r>
      <w:r w:rsidRPr="007E37BA">
        <w:rPr>
          <w:rFonts w:ascii="Times New Roman" w:hAnsi="Times New Roman" w:cs="Times New Roman"/>
          <w:szCs w:val="24"/>
        </w:rPr>
        <w:t xml:space="preserve"> analysis by genealogy approach</w:t>
      </w:r>
      <w:r w:rsidR="00156FB6">
        <w:rPr>
          <w:rFonts w:ascii="Times New Roman" w:hAnsi="Times New Roman" w:cs="Times New Roman"/>
          <w:szCs w:val="24"/>
        </w:rPr>
        <w:t xml:space="preserve"> </w:t>
      </w:r>
      <w:r w:rsidRPr="007E37BA">
        <w:rPr>
          <w:rFonts w:ascii="Times New Roman" w:hAnsi="Times New Roman" w:cs="Times New Roman"/>
          <w:szCs w:val="24"/>
        </w:rPr>
        <w:t xml:space="preserve">; case: Mashhad, </w:t>
      </w:r>
      <w:r w:rsidR="00156FB6">
        <w:rPr>
          <w:rFonts w:ascii="Times New Roman" w:hAnsi="Times New Roman" w:cs="Times New Roman"/>
          <w:szCs w:val="24"/>
        </w:rPr>
        <w:t>PHD</w:t>
      </w:r>
      <w:r w:rsidRPr="007E37BA">
        <w:rPr>
          <w:rFonts w:ascii="Times New Roman" w:hAnsi="Times New Roman" w:cs="Times New Roman"/>
          <w:szCs w:val="24"/>
        </w:rPr>
        <w:t xml:space="preserve"> Dissertation, Shahid Chamran University of Ahvaz, November 2018, Ahvaz, Iran, pp. 1-350</w:t>
      </w:r>
    </w:p>
    <w:p w:rsidR="005C7CDE" w:rsidRPr="007E37BA" w:rsidRDefault="005C7CDE" w:rsidP="007E37BA">
      <w:pPr>
        <w:jc w:val="both"/>
        <w:rPr>
          <w:rFonts w:ascii="Times New Roman" w:hAnsi="Times New Roman" w:cs="Times New Roman"/>
        </w:rPr>
      </w:pPr>
    </w:p>
    <w:p w:rsidR="005C7CDE" w:rsidRPr="007E37BA" w:rsidRDefault="005C7CDE" w:rsidP="007E37BA">
      <w:pPr>
        <w:jc w:val="both"/>
        <w:rPr>
          <w:rFonts w:ascii="Times New Roman" w:hAnsi="Times New Roman" w:cs="Times New Roman"/>
        </w:rPr>
      </w:pPr>
    </w:p>
    <w:p w:rsidR="005C7CDE" w:rsidRPr="007E37BA" w:rsidRDefault="005C7CDE" w:rsidP="007E37BA">
      <w:pPr>
        <w:pStyle w:val="ListParagraph"/>
        <w:ind w:left="0"/>
        <w:jc w:val="both"/>
        <w:rPr>
          <w:rFonts w:ascii="Times New Roman" w:hAnsi="Times New Roman" w:cs="Times New Roman"/>
          <w:b/>
          <w:szCs w:val="24"/>
        </w:rPr>
      </w:pPr>
      <w:r w:rsidRPr="007E37BA">
        <w:rPr>
          <w:rFonts w:ascii="Times New Roman" w:hAnsi="Times New Roman" w:cs="Times New Roman"/>
          <w:b/>
          <w:szCs w:val="24"/>
        </w:rPr>
        <w:t>Books &amp; Strategically Reports</w:t>
      </w:r>
    </w:p>
    <w:p w:rsidR="005C7CDE" w:rsidRPr="007E37BA" w:rsidRDefault="005C7CDE" w:rsidP="007E37BA">
      <w:pPr>
        <w:pStyle w:val="ListParagraph"/>
        <w:ind w:left="0"/>
        <w:jc w:val="both"/>
        <w:rPr>
          <w:rFonts w:ascii="Times New Roman" w:hAnsi="Times New Roman" w:cs="Times New Roman"/>
          <w:b/>
          <w:szCs w:val="24"/>
        </w:rPr>
      </w:pPr>
    </w:p>
    <w:p w:rsidR="005C7CDE" w:rsidRPr="007E37BA" w:rsidRDefault="005C7CDE" w:rsidP="007E37BA">
      <w:pPr>
        <w:pStyle w:val="ListParagraph"/>
        <w:numPr>
          <w:ilvl w:val="0"/>
          <w:numId w:val="1"/>
        </w:numPr>
        <w:jc w:val="both"/>
        <w:rPr>
          <w:rFonts w:ascii="Times New Roman" w:hAnsi="Times New Roman" w:cs="Times New Roman"/>
          <w:szCs w:val="24"/>
          <w:lang w:bidi="fa-IR"/>
        </w:rPr>
      </w:pPr>
      <w:r w:rsidRPr="007E37BA">
        <w:rPr>
          <w:rFonts w:ascii="Times New Roman" w:hAnsi="Times New Roman" w:cs="Times New Roman"/>
          <w:szCs w:val="24"/>
        </w:rPr>
        <w:t>Tavangar, M. 2009. Strategic Report and Compilation of Guidelines for the Development of Urban Eco Parks in Mashhad city, Mashhad Parks and Green Space Organization, Mashhad. Iran.</w:t>
      </w:r>
    </w:p>
    <w:p w:rsidR="005C7CDE" w:rsidRPr="007E37BA" w:rsidRDefault="005C7CDE" w:rsidP="007E37BA">
      <w:pPr>
        <w:numPr>
          <w:ilvl w:val="0"/>
          <w:numId w:val="1"/>
        </w:numPr>
        <w:jc w:val="both"/>
        <w:rPr>
          <w:rFonts w:ascii="Times New Roman" w:hAnsi="Times New Roman" w:cs="Times New Roman"/>
        </w:rPr>
      </w:pPr>
      <w:r w:rsidRPr="007E37BA">
        <w:rPr>
          <w:rFonts w:ascii="Times New Roman" w:hAnsi="Times New Roman" w:cs="Times New Roman"/>
        </w:rPr>
        <w:t>Hashemi, S., Tavangar, M., Marzuki, A., Shahvali, M. 2019. Effects of Perceived Quality and Trust on Behavioural Intentions: An Empirical Study of Health Tourists in Mashhad, Iran, edited by Seify, S &amp; C. M. Hall,  In Tourism in Iran: challenges</w:t>
      </w:r>
      <w:r w:rsidRPr="007E37BA">
        <w:rPr>
          <w:rFonts w:ascii="Times New Roman" w:hAnsi="Times New Roman" w:cs="Times New Roman"/>
          <w:rtl/>
          <w:lang w:bidi="fa-IR"/>
        </w:rPr>
        <w:t>،</w:t>
      </w:r>
      <w:r w:rsidRPr="007E37BA">
        <w:rPr>
          <w:rFonts w:ascii="Times New Roman" w:hAnsi="Times New Roman" w:cs="Times New Roman"/>
        </w:rPr>
        <w:t xml:space="preserve"> development and issues, Abingdon, Oxon ; New York, NY : Routledge, 2019. pp 1-248(book).</w:t>
      </w:r>
    </w:p>
    <w:p w:rsidR="005C7CDE" w:rsidRPr="007E37BA" w:rsidRDefault="005C7CDE" w:rsidP="007E37BA">
      <w:pPr>
        <w:numPr>
          <w:ilvl w:val="0"/>
          <w:numId w:val="1"/>
        </w:numPr>
        <w:jc w:val="both"/>
        <w:rPr>
          <w:rFonts w:ascii="Times New Roman" w:hAnsi="Times New Roman" w:cs="Times New Roman"/>
        </w:rPr>
      </w:pPr>
      <w:r w:rsidRPr="007E37BA">
        <w:rPr>
          <w:rFonts w:ascii="Times New Roman" w:hAnsi="Times New Roman" w:cs="Times New Roman"/>
        </w:rPr>
        <w:t>Fisher, A. 2017. Sustainable tourism; from a dense tourist to ecotourism, Translated by Seify, S., Habibi Nikjoo, A., Tavangar, M. ACECR Press. Mashhad. Iran (book)</w:t>
      </w:r>
    </w:p>
    <w:p w:rsidR="005C7CDE" w:rsidRPr="007E37BA" w:rsidRDefault="005C7CDE" w:rsidP="007E37BA">
      <w:pPr>
        <w:numPr>
          <w:ilvl w:val="0"/>
          <w:numId w:val="1"/>
        </w:numPr>
        <w:jc w:val="both"/>
        <w:rPr>
          <w:rFonts w:ascii="Times New Roman" w:hAnsi="Times New Roman" w:cs="Times New Roman"/>
        </w:rPr>
      </w:pPr>
      <w:r w:rsidRPr="007E37BA">
        <w:rPr>
          <w:rFonts w:ascii="Times New Roman" w:hAnsi="Times New Roman" w:cs="Times New Roman"/>
        </w:rPr>
        <w:t>Amanpour, S., Tavangar, M. 2020. Integrated urban management with emphasis on Iran, Shahid Chamran University of Ahvaz Press. Ahvaz.Iran. (book)</w:t>
      </w:r>
    </w:p>
    <w:p w:rsidR="005C7CDE" w:rsidRPr="007E37BA" w:rsidRDefault="005C7CDE" w:rsidP="007E37BA">
      <w:pPr>
        <w:pStyle w:val="ListParagraph"/>
        <w:numPr>
          <w:ilvl w:val="0"/>
          <w:numId w:val="1"/>
        </w:numPr>
        <w:jc w:val="both"/>
        <w:rPr>
          <w:rFonts w:ascii="Times New Roman" w:hAnsi="Times New Roman" w:cs="Times New Roman"/>
          <w:szCs w:val="24"/>
        </w:rPr>
      </w:pPr>
      <w:r w:rsidRPr="007E37BA">
        <w:rPr>
          <w:rFonts w:ascii="Times New Roman" w:hAnsi="Times New Roman" w:cs="Times New Roman"/>
          <w:szCs w:val="24"/>
        </w:rPr>
        <w:t>Tavangar, M., Khaksar, H., Rahmani, F., Sabet Teimouri, M., Rezvani, R., Razzaghian, F., Baratnejad, A. 2012.  International experiences of World pilgrimage cities, Khorasan Science and Technology Park Press. Mashhad. Iran</w:t>
      </w:r>
    </w:p>
    <w:p w:rsidR="005C7CDE" w:rsidRPr="007E37BA" w:rsidRDefault="005C7CDE" w:rsidP="007E37BA">
      <w:pPr>
        <w:pStyle w:val="ListParagraph"/>
        <w:numPr>
          <w:ilvl w:val="0"/>
          <w:numId w:val="1"/>
        </w:numPr>
        <w:jc w:val="both"/>
        <w:rPr>
          <w:rFonts w:ascii="Times New Roman" w:hAnsi="Times New Roman" w:cs="Times New Roman"/>
          <w:szCs w:val="24"/>
        </w:rPr>
      </w:pPr>
      <w:r w:rsidRPr="007E37BA">
        <w:rPr>
          <w:rFonts w:ascii="Times New Roman" w:hAnsi="Times New Roman" w:cs="Times New Roman"/>
          <w:szCs w:val="24"/>
        </w:rPr>
        <w:t>Tavangar, M. 2017. Strategic Report "Tower Pathology in Mashhad with Emphasis on Social and Cultural Damages", Research Center of Mashhad City Council. Mashhad. Iran.</w:t>
      </w:r>
    </w:p>
    <w:p w:rsidR="005C7CDE" w:rsidRPr="007E37BA" w:rsidRDefault="005C7CDE" w:rsidP="007E37BA">
      <w:pPr>
        <w:pStyle w:val="ListParagraph"/>
        <w:numPr>
          <w:ilvl w:val="0"/>
          <w:numId w:val="1"/>
        </w:numPr>
        <w:jc w:val="both"/>
        <w:rPr>
          <w:rFonts w:ascii="Times New Roman" w:hAnsi="Times New Roman" w:cs="Times New Roman"/>
          <w:szCs w:val="24"/>
          <w:lang w:bidi="fa-IR"/>
        </w:rPr>
      </w:pPr>
      <w:r w:rsidRPr="007E37BA">
        <w:rPr>
          <w:rFonts w:ascii="Times New Roman" w:hAnsi="Times New Roman" w:cs="Times New Roman"/>
          <w:szCs w:val="24"/>
        </w:rPr>
        <w:t xml:space="preserve">Tavangar, M. 2019. </w:t>
      </w:r>
      <w:r w:rsidRPr="007E37BA">
        <w:rPr>
          <w:rFonts w:ascii="Times New Roman" w:hAnsi="Times New Roman" w:cs="Times New Roman"/>
          <w:szCs w:val="24"/>
          <w:lang w:bidi="fa-IR"/>
        </w:rPr>
        <w:t>Strategic Report on Identification of Semantic and Identity Valuable Places in Mashhad to promote the tourism and pilgrimage environment of the city. ACECR. Tehran. Iran.</w:t>
      </w:r>
    </w:p>
    <w:p w:rsidR="005C7CDE" w:rsidRDefault="005C7CDE" w:rsidP="007E37BA">
      <w:pPr>
        <w:pStyle w:val="ListParagraph"/>
        <w:numPr>
          <w:ilvl w:val="0"/>
          <w:numId w:val="1"/>
        </w:numPr>
        <w:jc w:val="both"/>
        <w:rPr>
          <w:rFonts w:ascii="Times New Roman" w:hAnsi="Times New Roman" w:cs="Times New Roman"/>
          <w:szCs w:val="24"/>
          <w:lang w:bidi="fa-IR"/>
        </w:rPr>
      </w:pPr>
      <w:r w:rsidRPr="007E37BA">
        <w:rPr>
          <w:rFonts w:ascii="Times New Roman" w:hAnsi="Times New Roman" w:cs="Times New Roman"/>
          <w:szCs w:val="24"/>
        </w:rPr>
        <w:t>Tavangar, M. 2018.</w:t>
      </w:r>
      <w:r w:rsidRPr="007E37BA">
        <w:rPr>
          <w:rFonts w:ascii="Times New Roman" w:hAnsi="Times New Roman" w:cs="Times New Roman"/>
          <w:szCs w:val="24"/>
          <w:lang w:bidi="fa-IR"/>
        </w:rPr>
        <w:t>Strategic Report on Capacity Assessment and Feasibility of Establishing and Developing Medical Tourism Services (IVF and Cell Therapy Services) in  medical unites of ACECR . ACECR .Tehran. Iran.</w:t>
      </w:r>
    </w:p>
    <w:p w:rsidR="00174071" w:rsidRPr="007E37BA" w:rsidRDefault="00174071" w:rsidP="00174071">
      <w:pPr>
        <w:pStyle w:val="ListParagraph"/>
        <w:numPr>
          <w:ilvl w:val="0"/>
          <w:numId w:val="1"/>
        </w:numPr>
        <w:jc w:val="both"/>
        <w:rPr>
          <w:rFonts w:ascii="Times New Roman" w:hAnsi="Times New Roman" w:cs="Times New Roman"/>
          <w:szCs w:val="24"/>
          <w:lang w:bidi="fa-IR"/>
        </w:rPr>
      </w:pPr>
      <w:r w:rsidRPr="00174071">
        <w:rPr>
          <w:rFonts w:ascii="Times New Roman" w:hAnsi="Times New Roman" w:cs="Times New Roman"/>
          <w:szCs w:val="24"/>
          <w:lang w:bidi="fa-IR"/>
        </w:rPr>
        <w:t>Identifying places with identity-semantic value in tourist destination cities "Presenting a practical model for the city of Mashhad"</w:t>
      </w:r>
      <w:r>
        <w:rPr>
          <w:rFonts w:ascii="Times New Roman" w:hAnsi="Times New Roman" w:cs="Times New Roman"/>
          <w:szCs w:val="24"/>
          <w:lang w:bidi="fa-IR"/>
        </w:rPr>
        <w:t xml:space="preserve">, </w:t>
      </w:r>
      <w:r w:rsidRPr="007E37BA">
        <w:rPr>
          <w:rFonts w:ascii="Times New Roman" w:hAnsi="Times New Roman" w:cs="Times New Roman"/>
          <w:szCs w:val="24"/>
          <w:lang w:bidi="fa-IR"/>
        </w:rPr>
        <w:t>ACECR</w:t>
      </w:r>
      <w:r>
        <w:rPr>
          <w:rFonts w:ascii="Times New Roman" w:hAnsi="Times New Roman" w:cs="Times New Roman"/>
          <w:szCs w:val="24"/>
          <w:lang w:bidi="fa-IR"/>
        </w:rPr>
        <w:t xml:space="preserve"> </w:t>
      </w:r>
      <w:r w:rsidRPr="007E37BA">
        <w:rPr>
          <w:rFonts w:ascii="Times New Roman" w:hAnsi="Times New Roman" w:cs="Times New Roman"/>
        </w:rPr>
        <w:t>Press</w:t>
      </w:r>
      <w:r>
        <w:rPr>
          <w:rFonts w:ascii="Times New Roman" w:hAnsi="Times New Roman" w:cs="Times New Roman"/>
        </w:rPr>
        <w:t>. Mashhad.Iran.</w:t>
      </w:r>
      <w:r w:rsidRPr="00174071">
        <w:rPr>
          <w:rFonts w:ascii="Times New Roman" w:hAnsi="Times New Roman" w:cs="Times New Roman"/>
        </w:rPr>
        <w:t xml:space="preserve"> </w:t>
      </w:r>
      <w:r w:rsidRPr="007E37BA">
        <w:rPr>
          <w:rFonts w:ascii="Times New Roman" w:hAnsi="Times New Roman" w:cs="Times New Roman"/>
        </w:rPr>
        <w:t>(book)</w:t>
      </w:r>
    </w:p>
    <w:p w:rsidR="005C7CDE" w:rsidRDefault="005C7CDE" w:rsidP="007E37BA">
      <w:pPr>
        <w:pStyle w:val="ListParagraph"/>
        <w:jc w:val="both"/>
        <w:rPr>
          <w:rFonts w:ascii="Times New Roman" w:hAnsi="Times New Roman" w:cs="Times New Roman"/>
          <w:szCs w:val="24"/>
        </w:rPr>
      </w:pPr>
    </w:p>
    <w:p w:rsidR="00A406A4" w:rsidRDefault="00A406A4" w:rsidP="007E37BA">
      <w:pPr>
        <w:pStyle w:val="ListParagraph"/>
        <w:jc w:val="both"/>
        <w:rPr>
          <w:rFonts w:ascii="Times New Roman" w:hAnsi="Times New Roman" w:cs="Times New Roman"/>
          <w:szCs w:val="24"/>
        </w:rPr>
      </w:pPr>
    </w:p>
    <w:p w:rsidR="00A406A4" w:rsidRDefault="00A406A4" w:rsidP="007E37BA">
      <w:pPr>
        <w:pStyle w:val="ListParagraph"/>
        <w:jc w:val="both"/>
        <w:rPr>
          <w:rFonts w:ascii="Times New Roman" w:hAnsi="Times New Roman" w:cs="Times New Roman"/>
          <w:szCs w:val="24"/>
        </w:rPr>
      </w:pPr>
    </w:p>
    <w:p w:rsidR="00910D56" w:rsidRDefault="00910D56" w:rsidP="007E37BA">
      <w:pPr>
        <w:pStyle w:val="ListParagraph"/>
        <w:jc w:val="both"/>
        <w:rPr>
          <w:rFonts w:ascii="Times New Roman" w:hAnsi="Times New Roman" w:cs="Times New Roman"/>
          <w:szCs w:val="24"/>
        </w:rPr>
      </w:pPr>
    </w:p>
    <w:p w:rsidR="00910D56" w:rsidRPr="00910D56" w:rsidRDefault="00910D56" w:rsidP="00910D56">
      <w:pPr>
        <w:pBdr>
          <w:top w:val="single" w:sz="4" w:space="1" w:color="000000"/>
          <w:bottom w:val="single" w:sz="4" w:space="1" w:color="000000"/>
        </w:pBdr>
        <w:jc w:val="both"/>
        <w:rPr>
          <w:rFonts w:ascii="Times New Roman" w:hAnsi="Times New Roman" w:cs="Times New Roman"/>
          <w:b/>
          <w:bCs/>
          <w:sz w:val="30"/>
          <w:szCs w:val="30"/>
        </w:rPr>
      </w:pPr>
      <w:r w:rsidRPr="00910D56">
        <w:rPr>
          <w:rFonts w:ascii="Times New Roman" w:hAnsi="Times New Roman" w:cs="Times New Roman"/>
          <w:b/>
          <w:bCs/>
          <w:sz w:val="30"/>
          <w:szCs w:val="30"/>
        </w:rPr>
        <w:t>Participate in specialized training courses</w:t>
      </w:r>
    </w:p>
    <w:p w:rsidR="009A00B3" w:rsidRDefault="009A00B3" w:rsidP="009A00B3"/>
    <w:p w:rsidR="009A00B3" w:rsidRDefault="009A00B3" w:rsidP="009A00B3">
      <w:pPr>
        <w:pStyle w:val="ListParagraph"/>
        <w:numPr>
          <w:ilvl w:val="0"/>
          <w:numId w:val="14"/>
        </w:numPr>
      </w:pPr>
      <w:r>
        <w:t>"Research in Tourism" of Khorasan, Two-day workshop ,ACECR</w:t>
      </w:r>
    </w:p>
    <w:p w:rsidR="009A00B3" w:rsidRDefault="009A00B3" w:rsidP="009A00B3">
      <w:pPr>
        <w:pStyle w:val="ListParagraph"/>
        <w:numPr>
          <w:ilvl w:val="0"/>
          <w:numId w:val="14"/>
        </w:numPr>
      </w:pPr>
      <w:r>
        <w:t xml:space="preserve">Workshop on the role of public participation in the improvement and renovation of </w:t>
      </w:r>
      <w:r w:rsidRPr="0094702D">
        <w:t>inefficient</w:t>
      </w:r>
      <w:r>
        <w:t xml:space="preserve"> urban structures , Astan Quds Razavi Research Foundation</w:t>
      </w:r>
    </w:p>
    <w:p w:rsidR="009A00B3" w:rsidRDefault="009A00B3" w:rsidP="009A00B3">
      <w:pPr>
        <w:pStyle w:val="ListParagraph"/>
        <w:numPr>
          <w:ilvl w:val="0"/>
          <w:numId w:val="14"/>
        </w:numPr>
      </w:pPr>
      <w:r>
        <w:t>Seminar  of "Organizing Urban Jobs" , Mashhad Municipality</w:t>
      </w:r>
    </w:p>
    <w:p w:rsidR="009A00B3" w:rsidRDefault="009A00B3" w:rsidP="009A00B3">
      <w:pPr>
        <w:pStyle w:val="ListParagraph"/>
        <w:numPr>
          <w:ilvl w:val="0"/>
          <w:numId w:val="14"/>
        </w:numPr>
      </w:pPr>
      <w:r>
        <w:t>Seminar "The role of the municipality in the quality of life of citizens" , Khorasan Razavi University Jihad</w:t>
      </w:r>
    </w:p>
    <w:p w:rsidR="009A00B3" w:rsidRDefault="009A00B3" w:rsidP="009A00B3">
      <w:pPr>
        <w:pStyle w:val="ListParagraph"/>
        <w:numPr>
          <w:ilvl w:val="0"/>
          <w:numId w:val="14"/>
        </w:numPr>
      </w:pPr>
      <w:r>
        <w:t>Specialized meeting "Determining the level of development of Mashhad city areas" , Mashhad Municipality</w:t>
      </w:r>
    </w:p>
    <w:p w:rsidR="009A00B3" w:rsidRDefault="009A00B3" w:rsidP="009A00B3">
      <w:pPr>
        <w:pStyle w:val="ListParagraph"/>
        <w:numPr>
          <w:ilvl w:val="0"/>
          <w:numId w:val="14"/>
        </w:numPr>
      </w:pPr>
      <w:r>
        <w:t>MATLAB software training workshop ,</w:t>
      </w:r>
      <w:r w:rsidRPr="0094702D">
        <w:t xml:space="preserve"> </w:t>
      </w:r>
      <w:r>
        <w:t>ACECR</w:t>
      </w:r>
    </w:p>
    <w:p w:rsidR="009A00B3" w:rsidRDefault="009A00B3" w:rsidP="009A00B3">
      <w:pPr>
        <w:pStyle w:val="ListParagraph"/>
        <w:numPr>
          <w:ilvl w:val="0"/>
          <w:numId w:val="14"/>
        </w:numPr>
      </w:pPr>
      <w:r>
        <w:t>Problem-oriented strategic management ,</w:t>
      </w:r>
      <w:r w:rsidRPr="0094702D">
        <w:t xml:space="preserve"> </w:t>
      </w:r>
      <w:r>
        <w:t>ACECR</w:t>
      </w:r>
    </w:p>
    <w:p w:rsidR="009A00B3" w:rsidRDefault="009A00B3" w:rsidP="009A00B3">
      <w:pPr>
        <w:pStyle w:val="ListParagraph"/>
        <w:numPr>
          <w:ilvl w:val="0"/>
          <w:numId w:val="14"/>
        </w:numPr>
      </w:pPr>
      <w:r>
        <w:t>Application of GIS in urban planning ,</w:t>
      </w:r>
      <w:r w:rsidRPr="0094702D">
        <w:t xml:space="preserve"> </w:t>
      </w:r>
      <w:r>
        <w:t>ACECR</w:t>
      </w:r>
    </w:p>
    <w:p w:rsidR="009A00B3" w:rsidRDefault="009A00B3" w:rsidP="009A00B3">
      <w:pPr>
        <w:pStyle w:val="ListParagraph"/>
        <w:numPr>
          <w:ilvl w:val="0"/>
          <w:numId w:val="14"/>
        </w:numPr>
      </w:pPr>
      <w:r>
        <w:t>Familiarity with the application of hierarchical analysis methods ,</w:t>
      </w:r>
      <w:r w:rsidRPr="0094702D">
        <w:t xml:space="preserve"> </w:t>
      </w:r>
      <w:r>
        <w:t>ACECR</w:t>
      </w:r>
    </w:p>
    <w:p w:rsidR="009A00B3" w:rsidRDefault="009A00B3" w:rsidP="009A00B3">
      <w:pPr>
        <w:pStyle w:val="ListParagraph"/>
        <w:numPr>
          <w:ilvl w:val="0"/>
          <w:numId w:val="14"/>
        </w:numPr>
      </w:pPr>
      <w:r>
        <w:t>Conference and workshop on social impact assessment ,urban projects of the Iranian Sociological Association</w:t>
      </w:r>
      <w:r w:rsidR="00815F59">
        <w:t>, ACECR</w:t>
      </w:r>
    </w:p>
    <w:p w:rsidR="009A00B3" w:rsidRDefault="009A00B3" w:rsidP="009A00B3">
      <w:pPr>
        <w:pStyle w:val="ListParagraph"/>
        <w:numPr>
          <w:ilvl w:val="0"/>
          <w:numId w:val="14"/>
        </w:numPr>
      </w:pPr>
      <w:r>
        <w:t>Autumn Tourism School, ACECR</w:t>
      </w:r>
    </w:p>
    <w:p w:rsidR="009A00B3" w:rsidRDefault="009A00B3" w:rsidP="009A00B3">
      <w:pPr>
        <w:pStyle w:val="ListParagraph"/>
        <w:numPr>
          <w:ilvl w:val="0"/>
          <w:numId w:val="14"/>
        </w:numPr>
      </w:pPr>
      <w:r>
        <w:t>Health Tourism in Oman ,</w:t>
      </w:r>
      <w:r w:rsidRPr="0094702D">
        <w:t xml:space="preserve"> </w:t>
      </w:r>
      <w:r>
        <w:t>ACECR</w:t>
      </w:r>
    </w:p>
    <w:p w:rsidR="009A00B3" w:rsidRDefault="009A00B3" w:rsidP="009A00B3">
      <w:pPr>
        <w:pStyle w:val="ListParagraph"/>
        <w:numPr>
          <w:ilvl w:val="0"/>
          <w:numId w:val="14"/>
        </w:numPr>
      </w:pPr>
      <w:r>
        <w:t>SPSS training course ,</w:t>
      </w:r>
      <w:r w:rsidRPr="0094702D">
        <w:t xml:space="preserve"> </w:t>
      </w:r>
      <w:r>
        <w:t>ACECR</w:t>
      </w:r>
    </w:p>
    <w:p w:rsidR="009A00B3" w:rsidRDefault="009A00B3" w:rsidP="009A00B3">
      <w:pPr>
        <w:pStyle w:val="ListParagraph"/>
        <w:numPr>
          <w:ilvl w:val="0"/>
          <w:numId w:val="14"/>
        </w:numPr>
      </w:pPr>
      <w:r>
        <w:t>International health services focusing on health tourism , Razavi Hospital</w:t>
      </w:r>
    </w:p>
    <w:p w:rsidR="009A00B3" w:rsidRDefault="009A00B3" w:rsidP="009A00B3">
      <w:pPr>
        <w:pStyle w:val="ListParagraph"/>
        <w:numPr>
          <w:ilvl w:val="0"/>
          <w:numId w:val="14"/>
        </w:numPr>
      </w:pPr>
      <w:r>
        <w:t>National-Student Conference on Development Sociology, Ferdowsi University of Mashhad</w:t>
      </w:r>
    </w:p>
    <w:p w:rsidR="009A00B3" w:rsidRDefault="009A00B3" w:rsidP="009A00B3">
      <w:pPr>
        <w:pStyle w:val="ListParagraph"/>
        <w:numPr>
          <w:ilvl w:val="0"/>
          <w:numId w:val="14"/>
        </w:numPr>
      </w:pPr>
      <w:r>
        <w:t>Specialized workshop to get acquainted with nature tourism , ACECR (Tourism Research Institute)</w:t>
      </w:r>
    </w:p>
    <w:p w:rsidR="009A00B3" w:rsidRDefault="009A00B3" w:rsidP="009A00B3">
      <w:pPr>
        <w:pStyle w:val="ListParagraph"/>
        <w:numPr>
          <w:ilvl w:val="0"/>
          <w:numId w:val="14"/>
        </w:numPr>
      </w:pPr>
      <w:r>
        <w:t xml:space="preserve">Maxqda Software Workshop, Humanities Research Institute, ACECR </w:t>
      </w:r>
    </w:p>
    <w:p w:rsidR="009A00B3" w:rsidRDefault="009A00B3" w:rsidP="009A00B3">
      <w:pPr>
        <w:pStyle w:val="ListParagraph"/>
        <w:numPr>
          <w:ilvl w:val="0"/>
          <w:numId w:val="14"/>
        </w:numPr>
      </w:pPr>
      <w:r>
        <w:t>Possibility of cultural development in Iran, Ferdowsi University of Mashhad</w:t>
      </w:r>
    </w:p>
    <w:p w:rsidR="009A00B3" w:rsidRDefault="009A00B3" w:rsidP="009A00B3">
      <w:pPr>
        <w:pStyle w:val="ListParagraph"/>
        <w:numPr>
          <w:ilvl w:val="0"/>
          <w:numId w:val="14"/>
        </w:numPr>
      </w:pPr>
      <w:r>
        <w:t>Participate in the workshop of Mashhad Studies and Tourism Law ,</w:t>
      </w:r>
      <w:r w:rsidRPr="0094702D">
        <w:t xml:space="preserve"> </w:t>
      </w:r>
      <w:r>
        <w:t>ACECR (Tourism Research Institute)</w:t>
      </w:r>
    </w:p>
    <w:p w:rsidR="009A00B3" w:rsidRDefault="009A00B3" w:rsidP="009A00B3">
      <w:pPr>
        <w:pStyle w:val="ListParagraph"/>
        <w:numPr>
          <w:ilvl w:val="0"/>
          <w:numId w:val="14"/>
        </w:numPr>
      </w:pPr>
      <w:r>
        <w:t>Child and Ecotourism ,</w:t>
      </w:r>
      <w:r w:rsidRPr="0094702D">
        <w:t xml:space="preserve"> </w:t>
      </w:r>
      <w:r>
        <w:t>ACECR (Tourism Research Institute)</w:t>
      </w:r>
    </w:p>
    <w:p w:rsidR="009A00B3" w:rsidRDefault="009A00B3" w:rsidP="009A00B3">
      <w:pPr>
        <w:pStyle w:val="ListParagraph"/>
        <w:numPr>
          <w:ilvl w:val="0"/>
          <w:numId w:val="14"/>
        </w:numPr>
      </w:pPr>
      <w:r>
        <w:t>Child Tourism ,</w:t>
      </w:r>
      <w:r w:rsidRPr="0094702D">
        <w:t xml:space="preserve"> </w:t>
      </w:r>
      <w:r>
        <w:t>ACECR (Tourism Research Institute)</w:t>
      </w:r>
    </w:p>
    <w:p w:rsidR="009A00B3" w:rsidRDefault="009A00B3" w:rsidP="009A00B3">
      <w:pPr>
        <w:pStyle w:val="ListParagraph"/>
        <w:numPr>
          <w:ilvl w:val="0"/>
          <w:numId w:val="14"/>
        </w:numPr>
      </w:pPr>
      <w:r>
        <w:t>Formalities in Public Relations and Negotiation Principles of the Ministry of Cultural Heritage, Tourism and Handicrafts</w:t>
      </w:r>
    </w:p>
    <w:p w:rsidR="009A00B3" w:rsidRDefault="009A00B3" w:rsidP="009A00B3">
      <w:pPr>
        <w:pStyle w:val="ListParagraph"/>
        <w:numPr>
          <w:ilvl w:val="0"/>
          <w:numId w:val="14"/>
        </w:numPr>
      </w:pPr>
      <w:r>
        <w:t>Teaching methods and techniques , Farhangian University of Mashhad</w:t>
      </w:r>
    </w:p>
    <w:p w:rsidR="005C7CDE" w:rsidRDefault="005C7CDE" w:rsidP="007E37BA">
      <w:pPr>
        <w:ind w:left="720"/>
        <w:jc w:val="both"/>
        <w:rPr>
          <w:rFonts w:ascii="Times New Roman" w:hAnsi="Times New Roman" w:cs="Times New Roman"/>
        </w:rPr>
      </w:pPr>
    </w:p>
    <w:p w:rsidR="00910D56" w:rsidRDefault="00910D56" w:rsidP="007E37BA">
      <w:pPr>
        <w:ind w:left="720"/>
        <w:jc w:val="both"/>
        <w:rPr>
          <w:rFonts w:ascii="Times New Roman" w:hAnsi="Times New Roman" w:cs="Times New Roman"/>
        </w:rPr>
      </w:pPr>
    </w:p>
    <w:p w:rsidR="005C7CDE" w:rsidRPr="007E37BA" w:rsidRDefault="005C7CDE" w:rsidP="007E37BA">
      <w:pPr>
        <w:pBdr>
          <w:top w:val="single" w:sz="4" w:space="1" w:color="000000"/>
          <w:bottom w:val="single" w:sz="4" w:space="1" w:color="000000"/>
        </w:pBdr>
        <w:jc w:val="both"/>
        <w:rPr>
          <w:rFonts w:ascii="Times New Roman" w:hAnsi="Times New Roman" w:cs="Times New Roman"/>
        </w:rPr>
      </w:pPr>
      <w:r w:rsidRPr="007E37BA">
        <w:rPr>
          <w:rFonts w:ascii="Times New Roman" w:hAnsi="Times New Roman" w:cs="Times New Roman"/>
          <w:b/>
          <w:bCs/>
        </w:rPr>
        <w:t>PROFESSIONAL SOCIETY AND CORPORTE ACTIVITIES</w:t>
      </w:r>
    </w:p>
    <w:p w:rsidR="005C7CDE" w:rsidRPr="007E37BA" w:rsidRDefault="005C7CDE" w:rsidP="007E37BA">
      <w:pPr>
        <w:jc w:val="both"/>
        <w:rPr>
          <w:rFonts w:ascii="Times New Roman" w:hAnsi="Times New Roman" w:cs="Times New Roman"/>
          <w:highlight w:val="magenta"/>
        </w:rPr>
      </w:pPr>
    </w:p>
    <w:p w:rsidR="005C7CDE" w:rsidRPr="007E37BA" w:rsidRDefault="005C7CDE" w:rsidP="007E37BA">
      <w:pPr>
        <w:pStyle w:val="ListParagraph"/>
        <w:numPr>
          <w:ilvl w:val="0"/>
          <w:numId w:val="12"/>
        </w:numPr>
        <w:jc w:val="both"/>
        <w:rPr>
          <w:rFonts w:ascii="Times New Roman" w:hAnsi="Times New Roman" w:cs="Times New Roman"/>
          <w:szCs w:val="24"/>
        </w:rPr>
      </w:pPr>
      <w:r w:rsidRPr="007E37BA">
        <w:rPr>
          <w:rFonts w:ascii="Times New Roman" w:hAnsi="Times New Roman" w:cs="Times New Roman"/>
          <w:szCs w:val="24"/>
        </w:rPr>
        <w:t>Member of Iranian Scientific Tourism Association, 2011-2020, Tehran, Iran</w:t>
      </w:r>
    </w:p>
    <w:p w:rsidR="005C7CDE" w:rsidRPr="007E37BA" w:rsidRDefault="005C7CDE" w:rsidP="007E37BA">
      <w:pPr>
        <w:pStyle w:val="ListParagraph"/>
        <w:numPr>
          <w:ilvl w:val="0"/>
          <w:numId w:val="12"/>
        </w:numPr>
        <w:jc w:val="both"/>
        <w:rPr>
          <w:rFonts w:ascii="Times New Roman" w:hAnsi="Times New Roman" w:cs="Times New Roman"/>
          <w:szCs w:val="24"/>
        </w:rPr>
      </w:pPr>
      <w:r w:rsidRPr="007E37BA">
        <w:rPr>
          <w:rFonts w:ascii="Times New Roman" w:hAnsi="Times New Roman" w:cs="Times New Roman"/>
          <w:szCs w:val="24"/>
        </w:rPr>
        <w:t>Member of Khorasan Razavi Rural Employment Development Strategic Committee, 2019-2020, Mashhad, Iran</w:t>
      </w:r>
    </w:p>
    <w:p w:rsidR="005C7CDE" w:rsidRPr="007E37BA" w:rsidRDefault="005C7CDE" w:rsidP="007E37BA">
      <w:pPr>
        <w:pStyle w:val="ListParagraph"/>
        <w:numPr>
          <w:ilvl w:val="0"/>
          <w:numId w:val="12"/>
        </w:numPr>
        <w:jc w:val="both"/>
        <w:rPr>
          <w:rFonts w:ascii="Times New Roman" w:hAnsi="Times New Roman" w:cs="Times New Roman"/>
          <w:szCs w:val="24"/>
        </w:rPr>
      </w:pPr>
      <w:r w:rsidRPr="007E37BA">
        <w:rPr>
          <w:rFonts w:ascii="Times New Roman" w:hAnsi="Times New Roman" w:cs="Times New Roman"/>
          <w:szCs w:val="24"/>
        </w:rPr>
        <w:t>Member of the Specialized Committee on the Rating of Hotels and Accommodation, Khorasan Razavi Cultural Heritage and Tourism Administration, 2017, Mashhad, Iran.</w:t>
      </w:r>
    </w:p>
    <w:p w:rsidR="005C7CDE" w:rsidRPr="007E37BA" w:rsidRDefault="005C7CDE" w:rsidP="007E37BA">
      <w:pPr>
        <w:pStyle w:val="ListParagraph"/>
        <w:numPr>
          <w:ilvl w:val="0"/>
          <w:numId w:val="12"/>
        </w:numPr>
        <w:jc w:val="both"/>
        <w:rPr>
          <w:rFonts w:ascii="Times New Roman" w:hAnsi="Times New Roman" w:cs="Times New Roman"/>
          <w:szCs w:val="24"/>
        </w:rPr>
      </w:pPr>
      <w:r w:rsidRPr="007E37BA">
        <w:rPr>
          <w:rFonts w:ascii="Times New Roman" w:hAnsi="Times New Roman" w:cs="Times New Roman"/>
          <w:szCs w:val="24"/>
          <w:lang w:bidi="fa-IR"/>
        </w:rPr>
        <w:t xml:space="preserve">Member of Travel Agencies Complaints Committee, </w:t>
      </w:r>
      <w:r w:rsidRPr="007E37BA">
        <w:rPr>
          <w:rFonts w:ascii="Times New Roman" w:hAnsi="Times New Roman" w:cs="Times New Roman"/>
          <w:szCs w:val="24"/>
        </w:rPr>
        <w:t>Khorasan Razavi Cultural Heritage and Tourism Administration, 2017, Mashhad, Iran.</w:t>
      </w:r>
    </w:p>
    <w:p w:rsidR="005C7CDE" w:rsidRDefault="005C7CDE" w:rsidP="007E37BA">
      <w:pPr>
        <w:pStyle w:val="ListParagraph"/>
        <w:numPr>
          <w:ilvl w:val="0"/>
          <w:numId w:val="12"/>
        </w:numPr>
        <w:jc w:val="both"/>
        <w:rPr>
          <w:rFonts w:ascii="Times New Roman" w:hAnsi="Times New Roman" w:cs="Times New Roman"/>
          <w:szCs w:val="24"/>
        </w:rPr>
      </w:pPr>
      <w:r w:rsidRPr="007E37BA">
        <w:rPr>
          <w:rFonts w:ascii="Times New Roman" w:hAnsi="Times New Roman" w:cs="Times New Roman"/>
          <w:szCs w:val="24"/>
        </w:rPr>
        <w:t>Member of the Scientific Council of Tourism Management and Planning Department of Tourism Research Institute of Khorasan Razavi, 2011-2020, Mashhad, Iran.</w:t>
      </w:r>
      <w:r w:rsidRPr="007E37BA">
        <w:rPr>
          <w:rFonts w:ascii="Times New Roman" w:hAnsi="Times New Roman" w:cs="Times New Roman"/>
          <w:szCs w:val="24"/>
        </w:rPr>
        <w:tab/>
      </w:r>
    </w:p>
    <w:p w:rsidR="00ED704F" w:rsidRPr="007E37BA" w:rsidRDefault="00ED704F" w:rsidP="00ED704F">
      <w:pPr>
        <w:pStyle w:val="ListParagraph"/>
        <w:numPr>
          <w:ilvl w:val="0"/>
          <w:numId w:val="12"/>
        </w:numPr>
        <w:jc w:val="both"/>
        <w:rPr>
          <w:rFonts w:ascii="Times New Roman" w:hAnsi="Times New Roman" w:cs="Times New Roman"/>
          <w:szCs w:val="24"/>
        </w:rPr>
      </w:pPr>
      <w:r w:rsidRPr="00ED704F">
        <w:rPr>
          <w:rFonts w:ascii="Times New Roman" w:hAnsi="Times New Roman" w:cs="Times New Roman"/>
          <w:szCs w:val="24"/>
        </w:rPr>
        <w:t>Member of the Scientific Council of the Tourism Research Institute</w:t>
      </w:r>
      <w:r>
        <w:rPr>
          <w:rFonts w:ascii="Times New Roman" w:hAnsi="Times New Roman" w:cs="Times New Roman"/>
          <w:szCs w:val="24"/>
        </w:rPr>
        <w:t xml:space="preserve"> of ACECR(</w:t>
      </w:r>
      <w:r w:rsidRPr="00ED704F">
        <w:rPr>
          <w:rFonts w:ascii="Times New Roman" w:hAnsi="Times New Roman" w:cs="Times New Roman"/>
          <w:szCs w:val="24"/>
        </w:rPr>
        <w:t>The Academic Center for Education, Culture and Research (ACECR) is an Iranian public non-governmental higher education institution)</w:t>
      </w:r>
    </w:p>
    <w:p w:rsidR="005C7CDE" w:rsidRPr="007E37BA" w:rsidRDefault="005C7CDE" w:rsidP="007E37BA">
      <w:pPr>
        <w:autoSpaceDE w:val="0"/>
        <w:autoSpaceDN w:val="0"/>
        <w:adjustRightInd w:val="0"/>
        <w:jc w:val="both"/>
        <w:rPr>
          <w:rFonts w:ascii="Times New Roman" w:hAnsi="Times New Roman" w:cs="Times New Roman"/>
        </w:rPr>
      </w:pPr>
    </w:p>
    <w:p w:rsidR="005C7CDE" w:rsidRPr="007E37BA" w:rsidRDefault="005C7CDE" w:rsidP="007E37BA">
      <w:pPr>
        <w:pBdr>
          <w:top w:val="single" w:sz="4" w:space="1" w:color="auto"/>
          <w:bottom w:val="single" w:sz="4" w:space="1" w:color="auto"/>
        </w:pBdr>
        <w:jc w:val="both"/>
        <w:rPr>
          <w:rFonts w:ascii="Times New Roman" w:hAnsi="Times New Roman" w:cs="Times New Roman"/>
          <w:b/>
          <w:bCs/>
        </w:rPr>
      </w:pPr>
      <w:r w:rsidRPr="007E37BA">
        <w:rPr>
          <w:rFonts w:ascii="Times New Roman" w:hAnsi="Times New Roman" w:cs="Times New Roman"/>
          <w:b/>
          <w:bCs/>
        </w:rPr>
        <w:t xml:space="preserve">PROFESIONAL CERTIFICATE </w:t>
      </w:r>
    </w:p>
    <w:p w:rsidR="005C7CDE" w:rsidRPr="007E37BA" w:rsidRDefault="005C7CDE" w:rsidP="007E37BA">
      <w:pPr>
        <w:numPr>
          <w:ilvl w:val="0"/>
          <w:numId w:val="13"/>
        </w:numPr>
        <w:autoSpaceDE w:val="0"/>
        <w:autoSpaceDN w:val="0"/>
        <w:adjustRightInd w:val="0"/>
        <w:jc w:val="both"/>
        <w:rPr>
          <w:rFonts w:ascii="Times New Roman" w:hAnsi="Times New Roman" w:cs="Times New Roman"/>
        </w:rPr>
      </w:pPr>
      <w:r w:rsidRPr="007E37BA">
        <w:rPr>
          <w:rFonts w:ascii="Times New Roman" w:hAnsi="Times New Roman" w:cs="Times New Roman"/>
        </w:rPr>
        <w:t>Training course of  SPSS software</w:t>
      </w:r>
    </w:p>
    <w:p w:rsidR="005C7CDE" w:rsidRPr="007E37BA" w:rsidRDefault="005C7CDE" w:rsidP="007E37BA">
      <w:pPr>
        <w:numPr>
          <w:ilvl w:val="0"/>
          <w:numId w:val="13"/>
        </w:numPr>
        <w:autoSpaceDE w:val="0"/>
        <w:autoSpaceDN w:val="0"/>
        <w:adjustRightInd w:val="0"/>
        <w:jc w:val="both"/>
        <w:rPr>
          <w:rFonts w:ascii="Times New Roman" w:hAnsi="Times New Roman" w:cs="Times New Roman"/>
        </w:rPr>
      </w:pPr>
      <w:r w:rsidRPr="007E37BA">
        <w:rPr>
          <w:rFonts w:ascii="Times New Roman" w:hAnsi="Times New Roman" w:cs="Times New Roman"/>
        </w:rPr>
        <w:t>Training course of  GIS software</w:t>
      </w:r>
    </w:p>
    <w:p w:rsidR="005C7CDE" w:rsidRDefault="005C7CDE" w:rsidP="007E37BA">
      <w:pPr>
        <w:numPr>
          <w:ilvl w:val="0"/>
          <w:numId w:val="13"/>
        </w:numPr>
        <w:autoSpaceDE w:val="0"/>
        <w:autoSpaceDN w:val="0"/>
        <w:adjustRightInd w:val="0"/>
        <w:jc w:val="both"/>
        <w:rPr>
          <w:rFonts w:ascii="Times New Roman" w:hAnsi="Times New Roman" w:cs="Times New Roman"/>
        </w:rPr>
      </w:pPr>
      <w:r w:rsidRPr="007E37BA">
        <w:rPr>
          <w:rFonts w:ascii="Times New Roman" w:hAnsi="Times New Roman" w:cs="Times New Roman"/>
        </w:rPr>
        <w:t>Training course of Mount climbing, Iranian Mountaineering Federation, Khorasan Razavi, 2014</w:t>
      </w:r>
    </w:p>
    <w:p w:rsidR="00815F59" w:rsidRPr="007E37BA" w:rsidRDefault="00AE059D" w:rsidP="00AE059D">
      <w:pPr>
        <w:numPr>
          <w:ilvl w:val="0"/>
          <w:numId w:val="13"/>
        </w:numPr>
        <w:autoSpaceDE w:val="0"/>
        <w:autoSpaceDN w:val="0"/>
        <w:adjustRightInd w:val="0"/>
        <w:jc w:val="both"/>
        <w:rPr>
          <w:rFonts w:ascii="Times New Roman" w:hAnsi="Times New Roman" w:cs="Times New Roman"/>
        </w:rPr>
      </w:pPr>
      <w:r w:rsidRPr="00AE059D">
        <w:rPr>
          <w:rFonts w:ascii="Times New Roman" w:hAnsi="Times New Roman" w:cs="Times New Roman"/>
        </w:rPr>
        <w:t>Public Relations Ceremony and Principles of Negotiation in Tourism</w:t>
      </w:r>
      <w:r w:rsidR="00815F59">
        <w:rPr>
          <w:rFonts w:ascii="Times New Roman" w:hAnsi="Times New Roman" w:cs="Times New Roman"/>
        </w:rPr>
        <w:t>, 2018</w:t>
      </w:r>
    </w:p>
    <w:p w:rsidR="005C7CDE" w:rsidRDefault="005C7CDE" w:rsidP="007E37BA">
      <w:pPr>
        <w:numPr>
          <w:ilvl w:val="0"/>
          <w:numId w:val="13"/>
        </w:numPr>
        <w:autoSpaceDE w:val="0"/>
        <w:autoSpaceDN w:val="0"/>
        <w:adjustRightInd w:val="0"/>
        <w:jc w:val="both"/>
        <w:rPr>
          <w:rFonts w:ascii="Times New Roman" w:hAnsi="Times New Roman" w:cs="Times New Roman"/>
        </w:rPr>
      </w:pPr>
      <w:r w:rsidRPr="007E37BA">
        <w:rPr>
          <w:rFonts w:ascii="Times New Roman" w:hAnsi="Times New Roman" w:cs="Times New Roman"/>
        </w:rPr>
        <w:t>Geotourism</w:t>
      </w:r>
      <w:r w:rsidR="00910D56">
        <w:rPr>
          <w:rFonts w:ascii="Times New Roman" w:hAnsi="Times New Roman" w:cs="Times New Roman"/>
        </w:rPr>
        <w:t xml:space="preserve"> </w:t>
      </w:r>
      <w:r w:rsidRPr="007E37BA">
        <w:rPr>
          <w:rFonts w:ascii="Times New Roman" w:hAnsi="Times New Roman" w:cs="Times New Roman"/>
        </w:rPr>
        <w:t>,</w:t>
      </w:r>
      <w:r w:rsidR="00910D56">
        <w:rPr>
          <w:rFonts w:ascii="Times New Roman" w:hAnsi="Times New Roman" w:cs="Times New Roman"/>
        </w:rPr>
        <w:t>Tour Gide,</w:t>
      </w:r>
      <w:r w:rsidRPr="007E37BA">
        <w:rPr>
          <w:rFonts w:ascii="Times New Roman" w:hAnsi="Times New Roman" w:cs="Times New Roman"/>
        </w:rPr>
        <w:t xml:space="preserve"> 2019</w:t>
      </w:r>
    </w:p>
    <w:p w:rsidR="005C7CDE" w:rsidRPr="007E37BA" w:rsidRDefault="005C7CDE" w:rsidP="007E37BA">
      <w:pPr>
        <w:autoSpaceDE w:val="0"/>
        <w:autoSpaceDN w:val="0"/>
        <w:adjustRightInd w:val="0"/>
        <w:jc w:val="both"/>
        <w:rPr>
          <w:rFonts w:ascii="Times New Roman" w:hAnsi="Times New Roman" w:cs="Times New Roman"/>
        </w:rPr>
      </w:pPr>
    </w:p>
    <w:p w:rsidR="005C7CDE" w:rsidRPr="007E37BA" w:rsidRDefault="005C7CDE" w:rsidP="007E37BA">
      <w:pPr>
        <w:pBdr>
          <w:top w:val="single" w:sz="4" w:space="1" w:color="auto"/>
          <w:bottom w:val="single" w:sz="4" w:space="1" w:color="auto"/>
        </w:pBdr>
        <w:jc w:val="both"/>
        <w:rPr>
          <w:rFonts w:ascii="Times New Roman" w:hAnsi="Times New Roman" w:cs="Times New Roman"/>
          <w:b/>
          <w:bCs/>
        </w:rPr>
      </w:pPr>
      <w:r w:rsidRPr="007E37BA">
        <w:rPr>
          <w:rFonts w:ascii="Times New Roman" w:hAnsi="Times New Roman" w:cs="Times New Roman"/>
          <w:b/>
          <w:bCs/>
        </w:rPr>
        <w:t>REFEREEES</w:t>
      </w:r>
    </w:p>
    <w:p w:rsidR="005C7CDE" w:rsidRPr="007E37BA" w:rsidRDefault="005C7CDE" w:rsidP="007E37BA">
      <w:pPr>
        <w:pStyle w:val="ListParagraph"/>
        <w:rPr>
          <w:rFonts w:ascii="Times New Roman" w:hAnsi="Times New Roman" w:cs="Times New Roman"/>
          <w:szCs w:val="24"/>
        </w:rPr>
      </w:pPr>
    </w:p>
    <w:p w:rsidR="005C7CDE" w:rsidRPr="007E37BA" w:rsidRDefault="005C7CDE" w:rsidP="007E37BA">
      <w:pPr>
        <w:pStyle w:val="ListParagraph"/>
        <w:rPr>
          <w:rFonts w:ascii="Times New Roman" w:hAnsi="Times New Roman" w:cs="Times New Roman"/>
          <w:szCs w:val="24"/>
        </w:rPr>
      </w:pPr>
      <w:r w:rsidRPr="007E37BA">
        <w:rPr>
          <w:rFonts w:ascii="Times New Roman" w:hAnsi="Times New Roman" w:cs="Times New Roman"/>
          <w:szCs w:val="24"/>
        </w:rPr>
        <w:t>Dr Alan Forghani</w:t>
      </w:r>
    </w:p>
    <w:p w:rsidR="005C7CDE" w:rsidRPr="007E37BA" w:rsidRDefault="005C7CDE" w:rsidP="007E37BA">
      <w:pPr>
        <w:pStyle w:val="ListParagraph"/>
        <w:rPr>
          <w:rFonts w:ascii="Times New Roman" w:hAnsi="Times New Roman" w:cs="Times New Roman"/>
          <w:szCs w:val="24"/>
        </w:rPr>
      </w:pPr>
      <w:r w:rsidRPr="007E37BA">
        <w:rPr>
          <w:rFonts w:ascii="Times New Roman" w:hAnsi="Times New Roman" w:cs="Times New Roman"/>
          <w:szCs w:val="24"/>
        </w:rPr>
        <w:t>Adjunct Professor</w:t>
      </w:r>
    </w:p>
    <w:p w:rsidR="005C7CDE" w:rsidRPr="007E37BA" w:rsidRDefault="005C7CDE" w:rsidP="007E37BA">
      <w:pPr>
        <w:pStyle w:val="ListParagraph"/>
        <w:rPr>
          <w:rFonts w:ascii="Times New Roman" w:hAnsi="Times New Roman" w:cs="Times New Roman"/>
          <w:szCs w:val="24"/>
        </w:rPr>
      </w:pPr>
      <w:r w:rsidRPr="007E37BA">
        <w:rPr>
          <w:rFonts w:ascii="Times New Roman" w:hAnsi="Times New Roman" w:cs="Times New Roman"/>
          <w:szCs w:val="24"/>
        </w:rPr>
        <w:t>School of Natural and Built Environment, University of South Australia, Adelaide, Australia</w:t>
      </w:r>
    </w:p>
    <w:p w:rsidR="005C7CDE" w:rsidRPr="007E37BA" w:rsidRDefault="005C7CDE" w:rsidP="007E37BA">
      <w:pPr>
        <w:pStyle w:val="ListParagraph"/>
        <w:rPr>
          <w:rFonts w:ascii="Times New Roman" w:hAnsi="Times New Roman" w:cs="Times New Roman"/>
          <w:szCs w:val="24"/>
        </w:rPr>
      </w:pPr>
      <w:r w:rsidRPr="007E37BA">
        <w:rPr>
          <w:rFonts w:ascii="Times New Roman" w:hAnsi="Times New Roman" w:cs="Times New Roman"/>
          <w:szCs w:val="24"/>
        </w:rPr>
        <w:t>&amp; Institute for Applied Ecology, University of Canberra, Canberra, Australia</w:t>
      </w:r>
    </w:p>
    <w:p w:rsidR="005C7CDE" w:rsidRPr="007E37BA" w:rsidRDefault="005C7CDE" w:rsidP="007E37BA">
      <w:pPr>
        <w:pStyle w:val="ListParagraph"/>
        <w:rPr>
          <w:rFonts w:ascii="Times New Roman" w:hAnsi="Times New Roman" w:cs="Times New Roman"/>
          <w:szCs w:val="24"/>
          <w:lang w:val="fr-FR"/>
        </w:rPr>
      </w:pPr>
      <w:r w:rsidRPr="007E37BA">
        <w:rPr>
          <w:rFonts w:ascii="Times New Roman" w:hAnsi="Times New Roman" w:cs="Times New Roman"/>
          <w:szCs w:val="24"/>
          <w:lang w:val="fr-FR"/>
        </w:rPr>
        <w:t>Mobile: +61 449 867 226</w:t>
      </w:r>
    </w:p>
    <w:p w:rsidR="005C7CDE" w:rsidRPr="007E37BA" w:rsidRDefault="005C7CDE" w:rsidP="007E37BA">
      <w:pPr>
        <w:pStyle w:val="ListParagraph"/>
        <w:rPr>
          <w:rFonts w:ascii="Times New Roman" w:hAnsi="Times New Roman" w:cs="Times New Roman"/>
          <w:szCs w:val="24"/>
          <w:lang w:val="fr-FR"/>
        </w:rPr>
      </w:pPr>
      <w:r w:rsidRPr="007E37BA">
        <w:rPr>
          <w:rFonts w:ascii="Times New Roman" w:hAnsi="Times New Roman" w:cs="Times New Roman"/>
          <w:szCs w:val="24"/>
          <w:lang w:val="fr-FR"/>
        </w:rPr>
        <w:t xml:space="preserve">E-mail: </w:t>
      </w:r>
      <w:r w:rsidRPr="007070C5">
        <w:rPr>
          <w:rFonts w:ascii="Times New Roman" w:hAnsi="Times New Roman" w:cs="Times New Roman"/>
          <w:color w:val="0000FF"/>
          <w:szCs w:val="24"/>
          <w:lang w:val="fr-FR"/>
        </w:rPr>
        <w:t>alan.forghani@unisa.edu.au</w:t>
      </w:r>
    </w:p>
    <w:p w:rsidR="005C7CDE" w:rsidRPr="007E37BA" w:rsidRDefault="005C7CDE" w:rsidP="007E37BA">
      <w:pPr>
        <w:pStyle w:val="ListParagraph"/>
        <w:rPr>
          <w:rFonts w:ascii="Times New Roman" w:hAnsi="Times New Roman" w:cs="Times New Roman"/>
          <w:szCs w:val="24"/>
        </w:rPr>
      </w:pPr>
      <w:r w:rsidRPr="007E37BA">
        <w:rPr>
          <w:rFonts w:ascii="Times New Roman" w:hAnsi="Times New Roman" w:cs="Times New Roman"/>
          <w:szCs w:val="24"/>
        </w:rPr>
        <w:t xml:space="preserve">Website: </w:t>
      </w:r>
      <w:r w:rsidRPr="007070C5">
        <w:rPr>
          <w:rFonts w:ascii="Times New Roman" w:hAnsi="Times New Roman" w:cs="Times New Roman"/>
          <w:color w:val="0000FF"/>
          <w:szCs w:val="24"/>
        </w:rPr>
        <w:t>http://people.unisa.edu.au/alan.forghani</w:t>
      </w:r>
    </w:p>
    <w:p w:rsidR="005C7CDE" w:rsidRDefault="005C7CDE" w:rsidP="007E37BA">
      <w:pPr>
        <w:pStyle w:val="ListParagraph"/>
        <w:rPr>
          <w:rFonts w:ascii="Times New Roman" w:hAnsi="Times New Roman" w:cs="Times New Roman"/>
          <w:color w:val="FF00FF"/>
          <w:szCs w:val="24"/>
        </w:rPr>
      </w:pPr>
    </w:p>
    <w:p w:rsidR="00A17251" w:rsidRPr="007070C5" w:rsidRDefault="00A17251" w:rsidP="007E37BA">
      <w:pPr>
        <w:pStyle w:val="ListParagraph"/>
        <w:rPr>
          <w:rFonts w:ascii="Times New Roman" w:hAnsi="Times New Roman" w:cs="Times New Roman"/>
          <w:color w:val="FF00FF"/>
          <w:szCs w:val="24"/>
        </w:rPr>
      </w:pPr>
    </w:p>
    <w:p w:rsidR="005C7CDE" w:rsidRDefault="005C7CDE" w:rsidP="00A17251">
      <w:pPr>
        <w:pStyle w:val="ListParagraph"/>
        <w:rPr>
          <w:rFonts w:ascii="Times New Roman" w:hAnsi="Times New Roman" w:cs="Times New Roman"/>
          <w:szCs w:val="24"/>
        </w:rPr>
      </w:pPr>
      <w:r w:rsidRPr="00A17251">
        <w:rPr>
          <w:rFonts w:ascii="Times New Roman" w:hAnsi="Times New Roman" w:cs="Times New Roman"/>
          <w:szCs w:val="24"/>
        </w:rPr>
        <w:t xml:space="preserve">Dr </w:t>
      </w:r>
      <w:r w:rsidR="00A17251" w:rsidRPr="00A17251">
        <w:rPr>
          <w:rFonts w:ascii="Times New Roman" w:hAnsi="Times New Roman" w:cs="Times New Roman"/>
          <w:szCs w:val="24"/>
        </w:rPr>
        <w:t>siamak</w:t>
      </w:r>
      <w:r w:rsidRPr="00A17251">
        <w:rPr>
          <w:rFonts w:ascii="Times New Roman" w:hAnsi="Times New Roman" w:cs="Times New Roman"/>
          <w:szCs w:val="24"/>
        </w:rPr>
        <w:t xml:space="preserve"> Seify</w:t>
      </w:r>
    </w:p>
    <w:p w:rsidR="00A17251" w:rsidRPr="00A17251" w:rsidRDefault="00A17251" w:rsidP="007E37BA">
      <w:pPr>
        <w:pStyle w:val="ListParagraph"/>
        <w:rPr>
          <w:rFonts w:ascii="Times New Roman" w:hAnsi="Times New Roman" w:cs="Times New Roman"/>
          <w:szCs w:val="24"/>
        </w:rPr>
      </w:pPr>
      <w:r w:rsidRPr="00A17251">
        <w:rPr>
          <w:rFonts w:ascii="Times New Roman" w:hAnsi="Times New Roman" w:cs="Times New Roman"/>
          <w:szCs w:val="24"/>
        </w:rPr>
        <w:t>University of Oulu</w:t>
      </w:r>
    </w:p>
    <w:p w:rsidR="005C7CDE" w:rsidRPr="00A17251" w:rsidRDefault="005C7CDE" w:rsidP="007E37BA">
      <w:pPr>
        <w:pStyle w:val="ListParagraph"/>
        <w:rPr>
          <w:rFonts w:ascii="Times New Roman" w:hAnsi="Times New Roman" w:cs="Times New Roman"/>
          <w:szCs w:val="24"/>
        </w:rPr>
      </w:pPr>
      <w:r w:rsidRPr="00A17251">
        <w:rPr>
          <w:rFonts w:ascii="Times New Roman" w:hAnsi="Times New Roman" w:cs="Times New Roman"/>
          <w:szCs w:val="24"/>
        </w:rPr>
        <w:t xml:space="preserve">Phone: </w:t>
      </w:r>
      <w:r w:rsidR="00A17251" w:rsidRPr="00A17251">
        <w:rPr>
          <w:rFonts w:ascii="Times New Roman" w:hAnsi="Times New Roman" w:cs="Times New Roman"/>
          <w:szCs w:val="24"/>
        </w:rPr>
        <w:t>+358505633363</w:t>
      </w:r>
    </w:p>
    <w:p w:rsidR="005C7CDE" w:rsidRPr="00A17251" w:rsidRDefault="005C7CDE" w:rsidP="007E37BA">
      <w:pPr>
        <w:pStyle w:val="ListParagraph"/>
        <w:rPr>
          <w:rFonts w:ascii="Times New Roman" w:hAnsi="Times New Roman" w:cs="Times New Roman"/>
          <w:color w:val="0000FF"/>
          <w:szCs w:val="24"/>
          <w:lang w:val="fr-FR"/>
        </w:rPr>
      </w:pPr>
      <w:r w:rsidRPr="00A17251">
        <w:rPr>
          <w:rFonts w:ascii="Times New Roman" w:hAnsi="Times New Roman" w:cs="Times New Roman"/>
          <w:szCs w:val="24"/>
        </w:rPr>
        <w:t>E-mail</w:t>
      </w:r>
      <w:r w:rsidR="00A17251" w:rsidRPr="00A17251">
        <w:rPr>
          <w:rFonts w:ascii="Times New Roman" w:hAnsi="Times New Roman" w:cs="Times New Roman"/>
          <w:szCs w:val="24"/>
        </w:rPr>
        <w:t xml:space="preserve">: </w:t>
      </w:r>
      <w:r w:rsidR="00A17251" w:rsidRPr="00A17251">
        <w:rPr>
          <w:rFonts w:ascii="Times New Roman" w:hAnsi="Times New Roman" w:cs="Times New Roman"/>
          <w:color w:val="0000FF"/>
          <w:szCs w:val="24"/>
          <w:lang w:val="fr-FR"/>
        </w:rPr>
        <w:t>siamak.seifi@yahoo.com</w:t>
      </w:r>
    </w:p>
    <w:p w:rsidR="005C7CDE" w:rsidRPr="00A17251" w:rsidRDefault="00A17251" w:rsidP="00A17251">
      <w:pPr>
        <w:pStyle w:val="ListParagraph"/>
        <w:rPr>
          <w:rFonts w:ascii="Times New Roman" w:hAnsi="Times New Roman" w:cs="Times New Roman"/>
          <w:color w:val="0000FF"/>
          <w:szCs w:val="24"/>
          <w:lang w:val="fr-FR"/>
        </w:rPr>
      </w:pPr>
      <w:r w:rsidRPr="007E37BA">
        <w:rPr>
          <w:rFonts w:ascii="Times New Roman" w:hAnsi="Times New Roman" w:cs="Times New Roman"/>
          <w:szCs w:val="24"/>
        </w:rPr>
        <w:t>Website</w:t>
      </w:r>
      <w:r>
        <w:rPr>
          <w:rFonts w:ascii="Times New Roman" w:hAnsi="Times New Roman" w:cs="Times New Roman"/>
          <w:szCs w:val="24"/>
        </w:rPr>
        <w:t>:</w:t>
      </w:r>
      <w:r w:rsidRPr="00A17251">
        <w:t xml:space="preserve"> </w:t>
      </w:r>
      <w:r w:rsidRPr="00A17251">
        <w:rPr>
          <w:rFonts w:ascii="Times New Roman" w:hAnsi="Times New Roman" w:cs="Times New Roman"/>
          <w:color w:val="0000FF"/>
          <w:szCs w:val="24"/>
          <w:lang w:val="fr-FR"/>
        </w:rPr>
        <w:t>https://www.oulu.fi/university/researcher/siamak-seyfi</w:t>
      </w:r>
    </w:p>
    <w:sectPr w:rsidR="005C7CDE" w:rsidRPr="00A17251" w:rsidSect="00737DE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Nazani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E"/>
    <w:multiLevelType w:val="multilevel"/>
    <w:tmpl w:val="0000000E"/>
    <w:name w:val="WW8Num1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3">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7A90FA4"/>
    <w:multiLevelType w:val="hybridMultilevel"/>
    <w:tmpl w:val="7B30424C"/>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A16ACC"/>
    <w:multiLevelType w:val="hybridMultilevel"/>
    <w:tmpl w:val="CD806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63A61E3"/>
    <w:multiLevelType w:val="multilevel"/>
    <w:tmpl w:val="0D4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C7E5C"/>
    <w:multiLevelType w:val="hybridMultilevel"/>
    <w:tmpl w:val="130ACD28"/>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B1648"/>
    <w:multiLevelType w:val="hybridMultilevel"/>
    <w:tmpl w:val="DF2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85729"/>
    <w:multiLevelType w:val="hybridMultilevel"/>
    <w:tmpl w:val="EFECC4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0E219D3"/>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1F95939"/>
    <w:multiLevelType w:val="hybridMultilevel"/>
    <w:tmpl w:val="5C3E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C0E81"/>
    <w:multiLevelType w:val="hybridMultilevel"/>
    <w:tmpl w:val="1B249162"/>
    <w:lvl w:ilvl="0" w:tplc="ED881164">
      <w:numFmt w:val="bullet"/>
      <w:lvlText w:val="-"/>
      <w:lvlJc w:val="left"/>
      <w:pPr>
        <w:ind w:left="720" w:hanging="360"/>
      </w:pPr>
      <w:rPr>
        <w:rFonts w:ascii="BNazanin" w:eastAsia="Times New Roman" w:hAnsi="BNazan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17B28"/>
    <w:multiLevelType w:val="hybridMultilevel"/>
    <w:tmpl w:val="FC2490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B7464A2"/>
    <w:multiLevelType w:val="hybridMultilevel"/>
    <w:tmpl w:val="C34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1"/>
  </w:num>
  <w:num w:numId="5">
    <w:abstractNumId w:val="4"/>
  </w:num>
  <w:num w:numId="6">
    <w:abstractNumId w:val="5"/>
  </w:num>
  <w:num w:numId="7">
    <w:abstractNumId w:val="1"/>
  </w:num>
  <w:num w:numId="8">
    <w:abstractNumId w:val="3"/>
  </w:num>
  <w:num w:numId="9">
    <w:abstractNumId w:val="9"/>
  </w:num>
  <w:num w:numId="10">
    <w:abstractNumId w:val="10"/>
  </w:num>
  <w:num w:numId="11">
    <w:abstractNumId w:val="12"/>
  </w:num>
  <w:num w:numId="12">
    <w:abstractNumId w:val="7"/>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88"/>
    <w:rsid w:val="00006CAD"/>
    <w:rsid w:val="000176C4"/>
    <w:rsid w:val="0003688C"/>
    <w:rsid w:val="00054CA3"/>
    <w:rsid w:val="00066AD1"/>
    <w:rsid w:val="00070C64"/>
    <w:rsid w:val="00091EC2"/>
    <w:rsid w:val="00094E00"/>
    <w:rsid w:val="000964E8"/>
    <w:rsid w:val="00104510"/>
    <w:rsid w:val="00156FB6"/>
    <w:rsid w:val="00174071"/>
    <w:rsid w:val="00185BF0"/>
    <w:rsid w:val="001944D6"/>
    <w:rsid w:val="001E664C"/>
    <w:rsid w:val="001F12CA"/>
    <w:rsid w:val="002005FF"/>
    <w:rsid w:val="00205DA1"/>
    <w:rsid w:val="002248D9"/>
    <w:rsid w:val="00230F32"/>
    <w:rsid w:val="00280EE9"/>
    <w:rsid w:val="002835F9"/>
    <w:rsid w:val="002B636A"/>
    <w:rsid w:val="002C464C"/>
    <w:rsid w:val="002D2568"/>
    <w:rsid w:val="002E1841"/>
    <w:rsid w:val="002F5C6E"/>
    <w:rsid w:val="00366AD2"/>
    <w:rsid w:val="003C61B9"/>
    <w:rsid w:val="003D2CD9"/>
    <w:rsid w:val="00454CE9"/>
    <w:rsid w:val="004669BF"/>
    <w:rsid w:val="004721D4"/>
    <w:rsid w:val="00485794"/>
    <w:rsid w:val="004C6D83"/>
    <w:rsid w:val="004D763A"/>
    <w:rsid w:val="004E41E4"/>
    <w:rsid w:val="00504AF7"/>
    <w:rsid w:val="00511E85"/>
    <w:rsid w:val="00527C30"/>
    <w:rsid w:val="00555837"/>
    <w:rsid w:val="005800B9"/>
    <w:rsid w:val="00581237"/>
    <w:rsid w:val="00583FB9"/>
    <w:rsid w:val="005C1A7C"/>
    <w:rsid w:val="005C7CDE"/>
    <w:rsid w:val="005E076D"/>
    <w:rsid w:val="00613E1A"/>
    <w:rsid w:val="006C43B1"/>
    <w:rsid w:val="006F5F38"/>
    <w:rsid w:val="007070C5"/>
    <w:rsid w:val="0073445E"/>
    <w:rsid w:val="00737DE8"/>
    <w:rsid w:val="00747162"/>
    <w:rsid w:val="007624B2"/>
    <w:rsid w:val="00792556"/>
    <w:rsid w:val="007A53F3"/>
    <w:rsid w:val="007A54BD"/>
    <w:rsid w:val="007E37BA"/>
    <w:rsid w:val="00815F59"/>
    <w:rsid w:val="0086019F"/>
    <w:rsid w:val="00872632"/>
    <w:rsid w:val="0089676B"/>
    <w:rsid w:val="00900A98"/>
    <w:rsid w:val="00910D56"/>
    <w:rsid w:val="009168E8"/>
    <w:rsid w:val="0096167C"/>
    <w:rsid w:val="009A00B3"/>
    <w:rsid w:val="009A0E99"/>
    <w:rsid w:val="009F101F"/>
    <w:rsid w:val="009F446A"/>
    <w:rsid w:val="00A06E88"/>
    <w:rsid w:val="00A17251"/>
    <w:rsid w:val="00A406A4"/>
    <w:rsid w:val="00A53DB3"/>
    <w:rsid w:val="00A7077E"/>
    <w:rsid w:val="00A96945"/>
    <w:rsid w:val="00AC6589"/>
    <w:rsid w:val="00AD5414"/>
    <w:rsid w:val="00AE059D"/>
    <w:rsid w:val="00AE1949"/>
    <w:rsid w:val="00AE2847"/>
    <w:rsid w:val="00AE550F"/>
    <w:rsid w:val="00AF3574"/>
    <w:rsid w:val="00B144E5"/>
    <w:rsid w:val="00B15484"/>
    <w:rsid w:val="00B25DA2"/>
    <w:rsid w:val="00B44D31"/>
    <w:rsid w:val="00B464F8"/>
    <w:rsid w:val="00B80186"/>
    <w:rsid w:val="00B87024"/>
    <w:rsid w:val="00B92184"/>
    <w:rsid w:val="00BC0BBD"/>
    <w:rsid w:val="00BF5A3C"/>
    <w:rsid w:val="00C27D43"/>
    <w:rsid w:val="00C622D0"/>
    <w:rsid w:val="00C67A42"/>
    <w:rsid w:val="00CA2B51"/>
    <w:rsid w:val="00CD0155"/>
    <w:rsid w:val="00CF5C39"/>
    <w:rsid w:val="00D24AA1"/>
    <w:rsid w:val="00D3719B"/>
    <w:rsid w:val="00D742F8"/>
    <w:rsid w:val="00D95420"/>
    <w:rsid w:val="00DD4367"/>
    <w:rsid w:val="00DF106E"/>
    <w:rsid w:val="00DF1157"/>
    <w:rsid w:val="00DF1367"/>
    <w:rsid w:val="00E009FA"/>
    <w:rsid w:val="00E0103F"/>
    <w:rsid w:val="00E033C4"/>
    <w:rsid w:val="00E37D87"/>
    <w:rsid w:val="00E40406"/>
    <w:rsid w:val="00E90FCF"/>
    <w:rsid w:val="00EA0724"/>
    <w:rsid w:val="00EA4637"/>
    <w:rsid w:val="00EB06FF"/>
    <w:rsid w:val="00EB52A0"/>
    <w:rsid w:val="00EC3723"/>
    <w:rsid w:val="00ED704F"/>
    <w:rsid w:val="00F01C20"/>
    <w:rsid w:val="00F1018D"/>
    <w:rsid w:val="00F45F09"/>
    <w:rsid w:val="00F812A0"/>
    <w:rsid w:val="00FA4476"/>
    <w:rsid w:val="00FC4C95"/>
    <w:rsid w:val="00FC6DCD"/>
    <w:rsid w:val="00FD0625"/>
    <w:rsid w:val="00FD7B11"/>
    <w:rsid w:val="00FE1236"/>
    <w:rsid w:val="00FF198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88"/>
    <w:pPr>
      <w:suppressAutoHyphens/>
    </w:pPr>
    <w:rPr>
      <w:rFonts w:ascii="Book Antiqua" w:eastAsia="SimSun" w:hAnsi="Book Antiqua" w:cs="Book Antiqua"/>
      <w:color w:val="000000"/>
      <w:kern w:val="1"/>
      <w:sz w:val="24"/>
      <w:szCs w:val="24"/>
      <w:lang w:val="en-US" w:eastAsia="hi-IN" w:bidi="hi-IN"/>
    </w:rPr>
  </w:style>
  <w:style w:type="paragraph" w:styleId="Heading3">
    <w:name w:val="heading 3"/>
    <w:basedOn w:val="Normal"/>
    <w:link w:val="Heading3Char"/>
    <w:uiPriority w:val="99"/>
    <w:qFormat/>
    <w:rsid w:val="00D3719B"/>
    <w:pPr>
      <w:suppressAutoHyphens w:val="0"/>
      <w:spacing w:before="100" w:beforeAutospacing="1" w:after="100" w:afterAutospacing="1"/>
      <w:outlineLvl w:val="2"/>
    </w:pPr>
    <w:rPr>
      <w:rFonts w:ascii="Times New Roman" w:eastAsia="Times New Roman" w:hAnsi="Times New Roman" w:cs="Times New Roman"/>
      <w:b/>
      <w:bCs/>
      <w:color w:val="auto"/>
      <w:kern w:val="0"/>
      <w:sz w:val="27"/>
      <w:szCs w:val="27"/>
      <w:lang w:eastAsia="en-US" w:bidi="fa-IR"/>
    </w:rPr>
  </w:style>
  <w:style w:type="paragraph" w:styleId="Heading4">
    <w:name w:val="heading 4"/>
    <w:basedOn w:val="Normal"/>
    <w:link w:val="Heading4Char"/>
    <w:uiPriority w:val="99"/>
    <w:qFormat/>
    <w:rsid w:val="00D3719B"/>
    <w:pPr>
      <w:suppressAutoHyphens w:val="0"/>
      <w:spacing w:before="100" w:beforeAutospacing="1" w:after="100" w:afterAutospacing="1"/>
      <w:outlineLvl w:val="3"/>
    </w:pPr>
    <w:rPr>
      <w:rFonts w:ascii="Times New Roman" w:eastAsia="Times New Roman" w:hAnsi="Times New Roman" w:cs="Times New Roman"/>
      <w:b/>
      <w:bCs/>
      <w:color w:val="auto"/>
      <w:kern w:val="0"/>
      <w:lang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3719B"/>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D3719B"/>
    <w:rPr>
      <w:rFonts w:ascii="Times New Roman" w:hAnsi="Times New Roman" w:cs="Times New Roman"/>
      <w:b/>
      <w:bCs/>
      <w:sz w:val="24"/>
      <w:szCs w:val="24"/>
    </w:rPr>
  </w:style>
  <w:style w:type="character" w:styleId="Hyperlink">
    <w:name w:val="Hyperlink"/>
    <w:basedOn w:val="DefaultParagraphFont"/>
    <w:uiPriority w:val="99"/>
    <w:rsid w:val="00A06E88"/>
    <w:rPr>
      <w:rFonts w:cs="Times New Roman"/>
      <w:color w:val="000000"/>
      <w:sz w:val="18"/>
      <w:u w:val="single"/>
    </w:rPr>
  </w:style>
  <w:style w:type="character" w:styleId="Strong">
    <w:name w:val="Strong"/>
    <w:basedOn w:val="DefaultParagraphFont"/>
    <w:uiPriority w:val="99"/>
    <w:qFormat/>
    <w:rsid w:val="00A06E88"/>
    <w:rPr>
      <w:rFonts w:cs="Times New Roman"/>
      <w:b/>
    </w:rPr>
  </w:style>
  <w:style w:type="paragraph" w:styleId="NormalWeb">
    <w:name w:val="Normal (Web)"/>
    <w:basedOn w:val="Normal"/>
    <w:uiPriority w:val="99"/>
    <w:rsid w:val="00A06E88"/>
    <w:pPr>
      <w:spacing w:before="28" w:after="100"/>
    </w:pPr>
    <w:rPr>
      <w:rFonts w:eastAsia="Calibri"/>
    </w:rPr>
  </w:style>
  <w:style w:type="character" w:styleId="Emphasis">
    <w:name w:val="Emphasis"/>
    <w:basedOn w:val="DefaultParagraphFont"/>
    <w:uiPriority w:val="20"/>
    <w:qFormat/>
    <w:rsid w:val="00A06E88"/>
    <w:rPr>
      <w:rFonts w:cs="Times New Roman"/>
      <w:i/>
    </w:rPr>
  </w:style>
  <w:style w:type="paragraph" w:styleId="ListParagraph">
    <w:name w:val="List Paragraph"/>
    <w:basedOn w:val="Normal"/>
    <w:uiPriority w:val="99"/>
    <w:qFormat/>
    <w:rsid w:val="00B25DA2"/>
    <w:pPr>
      <w:ind w:left="720"/>
      <w:contextualSpacing/>
    </w:pPr>
    <w:rPr>
      <w:rFonts w:cs="Mangal"/>
      <w:szCs w:val="21"/>
    </w:rPr>
  </w:style>
  <w:style w:type="table" w:styleId="TableGrid">
    <w:name w:val="Table Grid"/>
    <w:basedOn w:val="TableNormal"/>
    <w:uiPriority w:val="99"/>
    <w:rsid w:val="00A9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Normal"/>
    <w:uiPriority w:val="99"/>
    <w:rsid w:val="00D95420"/>
    <w:pPr>
      <w:suppressAutoHyphens w:val="0"/>
      <w:spacing w:before="100" w:after="100"/>
    </w:pPr>
    <w:rPr>
      <w:rFonts w:ascii="Arial" w:eastAsia="Times New Roman" w:hAnsi="Arial" w:cs="Arial"/>
      <w:kern w:val="0"/>
      <w:sz w:val="20"/>
      <w:szCs w:val="20"/>
      <w:lang w:val="en-AU" w:eastAsia="en-AU" w:bidi="ar-SA"/>
    </w:rPr>
  </w:style>
  <w:style w:type="table" w:customStyle="1" w:styleId="GridTable1Light1">
    <w:name w:val="Grid Table 1 Light1"/>
    <w:uiPriority w:val="99"/>
    <w:rsid w:val="0058123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product-banner-author">
    <w:name w:val="product-banner-author"/>
    <w:basedOn w:val="DefaultParagraphFont"/>
    <w:uiPriority w:val="99"/>
    <w:rsid w:val="00D3719B"/>
    <w:rPr>
      <w:rFonts w:cs="Times New Roman"/>
    </w:rPr>
  </w:style>
  <w:style w:type="character" w:customStyle="1" w:styleId="product-banner-author-name">
    <w:name w:val="product-banner-author-name"/>
    <w:basedOn w:val="DefaultParagraphFont"/>
    <w:uiPriority w:val="99"/>
    <w:rsid w:val="00D3719B"/>
    <w:rPr>
      <w:rFonts w:cs="Times New Roman"/>
    </w:rPr>
  </w:style>
  <w:style w:type="character" w:customStyle="1" w:styleId="chapter-number">
    <w:name w:val="chapter-number"/>
    <w:basedOn w:val="DefaultParagraphFont"/>
    <w:uiPriority w:val="99"/>
    <w:rsid w:val="00D3719B"/>
    <w:rPr>
      <w:rFonts w:cs="Times New Roman"/>
    </w:rPr>
  </w:style>
  <w:style w:type="character" w:customStyle="1" w:styleId="page-number">
    <w:name w:val="page-number"/>
    <w:basedOn w:val="DefaultParagraphFont"/>
    <w:uiPriority w:val="99"/>
    <w:rsid w:val="00D3719B"/>
    <w:rPr>
      <w:rFonts w:cs="Times New Roman"/>
    </w:rPr>
  </w:style>
  <w:style w:type="character" w:customStyle="1" w:styleId="number-color">
    <w:name w:val="number-color"/>
    <w:basedOn w:val="DefaultParagraphFont"/>
    <w:uiPriority w:val="99"/>
    <w:rsid w:val="00D3719B"/>
    <w:rPr>
      <w:rFonts w:cs="Times New Roman"/>
    </w:rPr>
  </w:style>
  <w:style w:type="table" w:customStyle="1" w:styleId="GridTable1Light">
    <w:name w:val="Grid Table 1 Light"/>
    <w:basedOn w:val="TableNormal"/>
    <w:uiPriority w:val="46"/>
    <w:rsid w:val="00527C3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A0724"/>
    <w:rPr>
      <w:rFonts w:ascii="Tahoma" w:hAnsi="Tahoma" w:cs="Mangal"/>
      <w:sz w:val="16"/>
      <w:szCs w:val="14"/>
    </w:rPr>
  </w:style>
  <w:style w:type="character" w:customStyle="1" w:styleId="BalloonTextChar">
    <w:name w:val="Balloon Text Char"/>
    <w:basedOn w:val="DefaultParagraphFont"/>
    <w:link w:val="BalloonText"/>
    <w:uiPriority w:val="99"/>
    <w:semiHidden/>
    <w:rsid w:val="00EA0724"/>
    <w:rPr>
      <w:rFonts w:ascii="Tahoma" w:eastAsia="SimSun" w:hAnsi="Tahoma" w:cs="Mangal"/>
      <w:color w:val="000000"/>
      <w:kern w:val="1"/>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88"/>
    <w:pPr>
      <w:suppressAutoHyphens/>
    </w:pPr>
    <w:rPr>
      <w:rFonts w:ascii="Book Antiqua" w:eastAsia="SimSun" w:hAnsi="Book Antiqua" w:cs="Book Antiqua"/>
      <w:color w:val="000000"/>
      <w:kern w:val="1"/>
      <w:sz w:val="24"/>
      <w:szCs w:val="24"/>
      <w:lang w:val="en-US" w:eastAsia="hi-IN" w:bidi="hi-IN"/>
    </w:rPr>
  </w:style>
  <w:style w:type="paragraph" w:styleId="Heading3">
    <w:name w:val="heading 3"/>
    <w:basedOn w:val="Normal"/>
    <w:link w:val="Heading3Char"/>
    <w:uiPriority w:val="99"/>
    <w:qFormat/>
    <w:rsid w:val="00D3719B"/>
    <w:pPr>
      <w:suppressAutoHyphens w:val="0"/>
      <w:spacing w:before="100" w:beforeAutospacing="1" w:after="100" w:afterAutospacing="1"/>
      <w:outlineLvl w:val="2"/>
    </w:pPr>
    <w:rPr>
      <w:rFonts w:ascii="Times New Roman" w:eastAsia="Times New Roman" w:hAnsi="Times New Roman" w:cs="Times New Roman"/>
      <w:b/>
      <w:bCs/>
      <w:color w:val="auto"/>
      <w:kern w:val="0"/>
      <w:sz w:val="27"/>
      <w:szCs w:val="27"/>
      <w:lang w:eastAsia="en-US" w:bidi="fa-IR"/>
    </w:rPr>
  </w:style>
  <w:style w:type="paragraph" w:styleId="Heading4">
    <w:name w:val="heading 4"/>
    <w:basedOn w:val="Normal"/>
    <w:link w:val="Heading4Char"/>
    <w:uiPriority w:val="99"/>
    <w:qFormat/>
    <w:rsid w:val="00D3719B"/>
    <w:pPr>
      <w:suppressAutoHyphens w:val="0"/>
      <w:spacing w:before="100" w:beforeAutospacing="1" w:after="100" w:afterAutospacing="1"/>
      <w:outlineLvl w:val="3"/>
    </w:pPr>
    <w:rPr>
      <w:rFonts w:ascii="Times New Roman" w:eastAsia="Times New Roman" w:hAnsi="Times New Roman" w:cs="Times New Roman"/>
      <w:b/>
      <w:bCs/>
      <w:color w:val="auto"/>
      <w:kern w:val="0"/>
      <w:lang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3719B"/>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D3719B"/>
    <w:rPr>
      <w:rFonts w:ascii="Times New Roman" w:hAnsi="Times New Roman" w:cs="Times New Roman"/>
      <w:b/>
      <w:bCs/>
      <w:sz w:val="24"/>
      <w:szCs w:val="24"/>
    </w:rPr>
  </w:style>
  <w:style w:type="character" w:styleId="Hyperlink">
    <w:name w:val="Hyperlink"/>
    <w:basedOn w:val="DefaultParagraphFont"/>
    <w:uiPriority w:val="99"/>
    <w:rsid w:val="00A06E88"/>
    <w:rPr>
      <w:rFonts w:cs="Times New Roman"/>
      <w:color w:val="000000"/>
      <w:sz w:val="18"/>
      <w:u w:val="single"/>
    </w:rPr>
  </w:style>
  <w:style w:type="character" w:styleId="Strong">
    <w:name w:val="Strong"/>
    <w:basedOn w:val="DefaultParagraphFont"/>
    <w:uiPriority w:val="99"/>
    <w:qFormat/>
    <w:rsid w:val="00A06E88"/>
    <w:rPr>
      <w:rFonts w:cs="Times New Roman"/>
      <w:b/>
    </w:rPr>
  </w:style>
  <w:style w:type="paragraph" w:styleId="NormalWeb">
    <w:name w:val="Normal (Web)"/>
    <w:basedOn w:val="Normal"/>
    <w:uiPriority w:val="99"/>
    <w:rsid w:val="00A06E88"/>
    <w:pPr>
      <w:spacing w:before="28" w:after="100"/>
    </w:pPr>
    <w:rPr>
      <w:rFonts w:eastAsia="Calibri"/>
    </w:rPr>
  </w:style>
  <w:style w:type="character" w:styleId="Emphasis">
    <w:name w:val="Emphasis"/>
    <w:basedOn w:val="DefaultParagraphFont"/>
    <w:uiPriority w:val="20"/>
    <w:qFormat/>
    <w:rsid w:val="00A06E88"/>
    <w:rPr>
      <w:rFonts w:cs="Times New Roman"/>
      <w:i/>
    </w:rPr>
  </w:style>
  <w:style w:type="paragraph" w:styleId="ListParagraph">
    <w:name w:val="List Paragraph"/>
    <w:basedOn w:val="Normal"/>
    <w:uiPriority w:val="99"/>
    <w:qFormat/>
    <w:rsid w:val="00B25DA2"/>
    <w:pPr>
      <w:ind w:left="720"/>
      <w:contextualSpacing/>
    </w:pPr>
    <w:rPr>
      <w:rFonts w:cs="Mangal"/>
      <w:szCs w:val="21"/>
    </w:rPr>
  </w:style>
  <w:style w:type="table" w:styleId="TableGrid">
    <w:name w:val="Table Grid"/>
    <w:basedOn w:val="TableNormal"/>
    <w:uiPriority w:val="99"/>
    <w:rsid w:val="00A9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Normal"/>
    <w:uiPriority w:val="99"/>
    <w:rsid w:val="00D95420"/>
    <w:pPr>
      <w:suppressAutoHyphens w:val="0"/>
      <w:spacing w:before="100" w:after="100"/>
    </w:pPr>
    <w:rPr>
      <w:rFonts w:ascii="Arial" w:eastAsia="Times New Roman" w:hAnsi="Arial" w:cs="Arial"/>
      <w:kern w:val="0"/>
      <w:sz w:val="20"/>
      <w:szCs w:val="20"/>
      <w:lang w:val="en-AU" w:eastAsia="en-AU" w:bidi="ar-SA"/>
    </w:rPr>
  </w:style>
  <w:style w:type="table" w:customStyle="1" w:styleId="GridTable1Light1">
    <w:name w:val="Grid Table 1 Light1"/>
    <w:uiPriority w:val="99"/>
    <w:rsid w:val="0058123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product-banner-author">
    <w:name w:val="product-banner-author"/>
    <w:basedOn w:val="DefaultParagraphFont"/>
    <w:uiPriority w:val="99"/>
    <w:rsid w:val="00D3719B"/>
    <w:rPr>
      <w:rFonts w:cs="Times New Roman"/>
    </w:rPr>
  </w:style>
  <w:style w:type="character" w:customStyle="1" w:styleId="product-banner-author-name">
    <w:name w:val="product-banner-author-name"/>
    <w:basedOn w:val="DefaultParagraphFont"/>
    <w:uiPriority w:val="99"/>
    <w:rsid w:val="00D3719B"/>
    <w:rPr>
      <w:rFonts w:cs="Times New Roman"/>
    </w:rPr>
  </w:style>
  <w:style w:type="character" w:customStyle="1" w:styleId="chapter-number">
    <w:name w:val="chapter-number"/>
    <w:basedOn w:val="DefaultParagraphFont"/>
    <w:uiPriority w:val="99"/>
    <w:rsid w:val="00D3719B"/>
    <w:rPr>
      <w:rFonts w:cs="Times New Roman"/>
    </w:rPr>
  </w:style>
  <w:style w:type="character" w:customStyle="1" w:styleId="page-number">
    <w:name w:val="page-number"/>
    <w:basedOn w:val="DefaultParagraphFont"/>
    <w:uiPriority w:val="99"/>
    <w:rsid w:val="00D3719B"/>
    <w:rPr>
      <w:rFonts w:cs="Times New Roman"/>
    </w:rPr>
  </w:style>
  <w:style w:type="character" w:customStyle="1" w:styleId="number-color">
    <w:name w:val="number-color"/>
    <w:basedOn w:val="DefaultParagraphFont"/>
    <w:uiPriority w:val="99"/>
    <w:rsid w:val="00D3719B"/>
    <w:rPr>
      <w:rFonts w:cs="Times New Roman"/>
    </w:rPr>
  </w:style>
  <w:style w:type="table" w:customStyle="1" w:styleId="GridTable1Light">
    <w:name w:val="Grid Table 1 Light"/>
    <w:basedOn w:val="TableNormal"/>
    <w:uiPriority w:val="46"/>
    <w:rsid w:val="00527C3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A0724"/>
    <w:rPr>
      <w:rFonts w:ascii="Tahoma" w:hAnsi="Tahoma" w:cs="Mangal"/>
      <w:sz w:val="16"/>
      <w:szCs w:val="14"/>
    </w:rPr>
  </w:style>
  <w:style w:type="character" w:customStyle="1" w:styleId="BalloonTextChar">
    <w:name w:val="Balloon Text Char"/>
    <w:basedOn w:val="DefaultParagraphFont"/>
    <w:link w:val="BalloonText"/>
    <w:uiPriority w:val="99"/>
    <w:semiHidden/>
    <w:rsid w:val="00EA0724"/>
    <w:rPr>
      <w:rFonts w:ascii="Tahoma" w:eastAsia="SimSun" w:hAnsi="Tahoma" w:cs="Mangal"/>
      <w:color w:val="000000"/>
      <w:kern w:val="1"/>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47195">
      <w:marLeft w:val="0"/>
      <w:marRight w:val="0"/>
      <w:marTop w:val="0"/>
      <w:marBottom w:val="0"/>
      <w:divBdr>
        <w:top w:val="none" w:sz="0" w:space="0" w:color="auto"/>
        <w:left w:val="none" w:sz="0" w:space="0" w:color="auto"/>
        <w:bottom w:val="none" w:sz="0" w:space="0" w:color="auto"/>
        <w:right w:val="none" w:sz="0" w:space="0" w:color="auto"/>
      </w:divBdr>
      <w:divsChild>
        <w:div w:id="845747196">
          <w:marLeft w:val="0"/>
          <w:marRight w:val="0"/>
          <w:marTop w:val="0"/>
          <w:marBottom w:val="75"/>
          <w:divBdr>
            <w:top w:val="none" w:sz="0" w:space="0" w:color="auto"/>
            <w:left w:val="none" w:sz="0" w:space="0" w:color="auto"/>
            <w:bottom w:val="none" w:sz="0" w:space="0" w:color="auto"/>
            <w:right w:val="none" w:sz="0" w:space="0" w:color="auto"/>
          </w:divBdr>
        </w:div>
      </w:divsChild>
    </w:div>
    <w:div w:id="1439443893">
      <w:bodyDiv w:val="1"/>
      <w:marLeft w:val="0"/>
      <w:marRight w:val="0"/>
      <w:marTop w:val="0"/>
      <w:marBottom w:val="0"/>
      <w:divBdr>
        <w:top w:val="none" w:sz="0" w:space="0" w:color="auto"/>
        <w:left w:val="none" w:sz="0" w:space="0" w:color="auto"/>
        <w:bottom w:val="none" w:sz="0" w:space="0" w:color="auto"/>
        <w:right w:val="none" w:sz="0" w:space="0" w:color="auto"/>
      </w:divBdr>
    </w:div>
    <w:div w:id="1607425348">
      <w:bodyDiv w:val="1"/>
      <w:marLeft w:val="0"/>
      <w:marRight w:val="0"/>
      <w:marTop w:val="0"/>
      <w:marBottom w:val="0"/>
      <w:divBdr>
        <w:top w:val="none" w:sz="0" w:space="0" w:color="auto"/>
        <w:left w:val="none" w:sz="0" w:space="0" w:color="auto"/>
        <w:bottom w:val="none" w:sz="0" w:space="0" w:color="auto"/>
        <w:right w:val="none" w:sz="0" w:space="0" w:color="auto"/>
      </w:divBdr>
    </w:div>
    <w:div w:id="19904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crt.jdm.ac.ir/?id=149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tor.ir/fa/Interdouc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oormags.ir/view/fa/articlepage/957472" TargetMode="External"/><Relationship Id="rId5" Type="http://schemas.openxmlformats.org/officeDocument/2006/relationships/webSettings" Target="webSettings.xml"/><Relationship Id="rId10" Type="http://schemas.openxmlformats.org/officeDocument/2006/relationships/hyperlink" Target="https://www.sid.ir/fa/journal/ViewPaper.aspx?id=114565" TargetMode="External"/><Relationship Id="rId4" Type="http://schemas.openxmlformats.org/officeDocument/2006/relationships/settings" Target="settings.xml"/><Relationship Id="rId9" Type="http://schemas.openxmlformats.org/officeDocument/2006/relationships/hyperlink" Target="https://doi.org/10.22067/geography.v6i11.4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NAME &amp; AFFILATION</vt:lpstr>
    </vt:vector>
  </TitlesOfParts>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&amp; AFFILATION</dc:title>
  <dc:creator>Tavangar</dc:creator>
  <cp:lastModifiedBy>Eghbali</cp:lastModifiedBy>
  <cp:revision>2</cp:revision>
  <dcterms:created xsi:type="dcterms:W3CDTF">2021-12-30T07:29:00Z</dcterms:created>
  <dcterms:modified xsi:type="dcterms:W3CDTF">2021-12-30T07:29:00Z</dcterms:modified>
</cp:coreProperties>
</file>